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2CC8C0" w14:textId="5B26CF9D" w:rsidR="00860ECE" w:rsidRPr="00860ECE" w:rsidRDefault="00860ECE" w:rsidP="00860ECE">
      <w:pPr>
        <w:spacing w:before="100" w:beforeAutospacing="1" w:after="100" w:afterAutospacing="1" w:line="240" w:lineRule="auto"/>
        <w:rPr>
          <w:rFonts w:ascii="Arial" w:eastAsia="Times New Roman" w:hAnsi="Arial" w:cs="Arial"/>
          <w:b/>
          <w:bCs/>
          <w:sz w:val="28"/>
          <w:szCs w:val="28"/>
          <w:u w:val="single"/>
          <w:lang w:eastAsia="en-GB"/>
        </w:rPr>
      </w:pPr>
      <w:r w:rsidRPr="00860ECE">
        <w:rPr>
          <w:rFonts w:ascii="Arial" w:eastAsia="Times New Roman" w:hAnsi="Arial" w:cs="Arial"/>
          <w:b/>
          <w:bCs/>
          <w:sz w:val="28"/>
          <w:szCs w:val="28"/>
          <w:u w:val="single"/>
          <w:lang w:eastAsia="en-GB"/>
        </w:rPr>
        <w:t>Durham County Council meeting</w:t>
      </w:r>
    </w:p>
    <w:p w14:paraId="7AF7A4BB" w14:textId="64B44567" w:rsidR="00860ECE" w:rsidRPr="00860ECE" w:rsidRDefault="00860ECE" w:rsidP="00860ECE">
      <w:pPr>
        <w:spacing w:before="100" w:beforeAutospacing="1" w:after="100" w:afterAutospacing="1" w:line="240" w:lineRule="auto"/>
        <w:rPr>
          <w:rFonts w:ascii="Arial" w:eastAsia="Times New Roman" w:hAnsi="Arial" w:cs="Arial"/>
          <w:b/>
          <w:bCs/>
          <w:sz w:val="28"/>
          <w:szCs w:val="28"/>
          <w:lang w:eastAsia="en-GB"/>
        </w:rPr>
      </w:pPr>
      <w:r w:rsidRPr="00860ECE">
        <w:rPr>
          <w:rFonts w:ascii="Arial" w:eastAsia="Times New Roman" w:hAnsi="Arial" w:cs="Arial"/>
          <w:b/>
          <w:bCs/>
          <w:sz w:val="28"/>
          <w:szCs w:val="28"/>
          <w:u w:val="single"/>
          <w:lang w:eastAsia="en-GB"/>
        </w:rPr>
        <w:t>24</w:t>
      </w:r>
      <w:r w:rsidRPr="00860ECE">
        <w:rPr>
          <w:rFonts w:ascii="Arial" w:eastAsia="Times New Roman" w:hAnsi="Arial" w:cs="Arial"/>
          <w:b/>
          <w:bCs/>
          <w:sz w:val="28"/>
          <w:szCs w:val="28"/>
          <w:u w:val="single"/>
          <w:vertAlign w:val="superscript"/>
          <w:lang w:eastAsia="en-GB"/>
        </w:rPr>
        <w:t>th</w:t>
      </w:r>
      <w:r w:rsidRPr="00860ECE">
        <w:rPr>
          <w:rFonts w:ascii="Arial" w:eastAsia="Times New Roman" w:hAnsi="Arial" w:cs="Arial"/>
          <w:b/>
          <w:bCs/>
          <w:sz w:val="28"/>
          <w:szCs w:val="28"/>
          <w:u w:val="single"/>
          <w:lang w:eastAsia="en-GB"/>
        </w:rPr>
        <w:t xml:space="preserve"> March 2021</w:t>
      </w:r>
    </w:p>
    <w:p w14:paraId="72D77FDE" w14:textId="505166BA" w:rsidR="00860ECE" w:rsidRPr="00860ECE" w:rsidRDefault="00860ECE" w:rsidP="00860ECE">
      <w:pPr>
        <w:spacing w:before="100" w:beforeAutospacing="1" w:after="100" w:afterAutospacing="1" w:line="240" w:lineRule="auto"/>
        <w:rPr>
          <w:rFonts w:ascii="Arial" w:eastAsia="Times New Roman" w:hAnsi="Arial" w:cs="Arial"/>
          <w:b/>
          <w:bCs/>
          <w:sz w:val="28"/>
          <w:szCs w:val="28"/>
          <w:lang w:eastAsia="en-GB"/>
        </w:rPr>
      </w:pPr>
    </w:p>
    <w:p w14:paraId="5DDEC9CE" w14:textId="4A0A1B61" w:rsidR="00860ECE" w:rsidRPr="00860ECE" w:rsidRDefault="00860ECE" w:rsidP="00860ECE">
      <w:pPr>
        <w:spacing w:before="100" w:beforeAutospacing="1" w:after="100" w:afterAutospacing="1" w:line="240" w:lineRule="auto"/>
        <w:rPr>
          <w:rFonts w:ascii="Arial" w:eastAsia="Times New Roman" w:hAnsi="Arial" w:cs="Arial"/>
          <w:b/>
          <w:bCs/>
          <w:sz w:val="28"/>
          <w:szCs w:val="28"/>
          <w:lang w:eastAsia="en-GB"/>
        </w:rPr>
      </w:pPr>
      <w:r w:rsidRPr="00860ECE">
        <w:rPr>
          <w:rFonts w:ascii="Arial" w:hAnsi="Arial" w:cs="Arial"/>
          <w:b/>
          <w:bCs/>
          <w:sz w:val="28"/>
          <w:szCs w:val="28"/>
        </w:rPr>
        <w:t xml:space="preserve">Response from </w:t>
      </w:r>
      <w:r w:rsidRPr="00860ECE">
        <w:rPr>
          <w:rFonts w:ascii="Arial" w:hAnsi="Arial" w:cs="Arial"/>
          <w:b/>
          <w:bCs/>
          <w:sz w:val="28"/>
          <w:szCs w:val="28"/>
        </w:rPr>
        <w:t xml:space="preserve">Cllr Lucy </w:t>
      </w:r>
      <w:proofErr w:type="spellStart"/>
      <w:r w:rsidRPr="00860ECE">
        <w:rPr>
          <w:rFonts w:ascii="Arial" w:hAnsi="Arial" w:cs="Arial"/>
          <w:b/>
          <w:bCs/>
          <w:sz w:val="28"/>
          <w:szCs w:val="28"/>
        </w:rPr>
        <w:t>Hovvels</w:t>
      </w:r>
      <w:proofErr w:type="spellEnd"/>
      <w:r w:rsidRPr="00860ECE">
        <w:rPr>
          <w:rFonts w:ascii="Arial" w:hAnsi="Arial" w:cs="Arial"/>
          <w:b/>
          <w:bCs/>
          <w:sz w:val="28"/>
          <w:szCs w:val="28"/>
        </w:rPr>
        <w:t>, Cabinet Portfolio Holder for Adult and Health Services.</w:t>
      </w:r>
    </w:p>
    <w:p w14:paraId="2ADC7FEC" w14:textId="77777777" w:rsidR="00860ECE" w:rsidRPr="00860ECE" w:rsidRDefault="00860ECE" w:rsidP="00860ECE">
      <w:pPr>
        <w:spacing w:before="100" w:beforeAutospacing="1" w:after="100" w:afterAutospacing="1" w:line="240" w:lineRule="auto"/>
        <w:rPr>
          <w:rFonts w:ascii="Arial" w:eastAsia="Times New Roman" w:hAnsi="Arial" w:cs="Arial"/>
          <w:b/>
          <w:bCs/>
          <w:sz w:val="28"/>
          <w:szCs w:val="28"/>
          <w:lang w:eastAsia="en-GB"/>
        </w:rPr>
      </w:pPr>
    </w:p>
    <w:p w14:paraId="66007CB6" w14:textId="491E4F7E" w:rsidR="00860ECE" w:rsidRPr="00860ECE" w:rsidRDefault="00860ECE" w:rsidP="00860ECE">
      <w:pPr>
        <w:spacing w:before="100" w:beforeAutospacing="1" w:after="100" w:afterAutospacing="1" w:line="240" w:lineRule="auto"/>
        <w:rPr>
          <w:rFonts w:ascii="Arial" w:eastAsia="Times New Roman" w:hAnsi="Arial" w:cs="Arial"/>
          <w:b/>
          <w:bCs/>
          <w:i/>
          <w:iCs/>
          <w:sz w:val="28"/>
          <w:szCs w:val="28"/>
          <w:lang w:eastAsia="en-GB"/>
        </w:rPr>
      </w:pPr>
      <w:r w:rsidRPr="00860ECE">
        <w:rPr>
          <w:rFonts w:ascii="Arial" w:eastAsia="Times New Roman" w:hAnsi="Arial" w:cs="Arial"/>
          <w:b/>
          <w:bCs/>
          <w:i/>
          <w:iCs/>
          <w:sz w:val="28"/>
          <w:szCs w:val="28"/>
          <w:lang w:eastAsia="en-GB"/>
        </w:rPr>
        <w:t>“</w:t>
      </w:r>
      <w:proofErr w:type="gramStart"/>
      <w:r w:rsidRPr="00860ECE">
        <w:rPr>
          <w:rFonts w:ascii="Arial" w:eastAsia="Times New Roman" w:hAnsi="Arial" w:cs="Arial"/>
          <w:b/>
          <w:bCs/>
          <w:i/>
          <w:iCs/>
          <w:sz w:val="28"/>
          <w:szCs w:val="28"/>
          <w:lang w:eastAsia="en-GB"/>
        </w:rPr>
        <w:t>Firstly</w:t>
      </w:r>
      <w:proofErr w:type="gramEnd"/>
      <w:r w:rsidRPr="00860ECE">
        <w:rPr>
          <w:rFonts w:ascii="Arial" w:eastAsia="Times New Roman" w:hAnsi="Arial" w:cs="Arial"/>
          <w:b/>
          <w:bCs/>
          <w:i/>
          <w:iCs/>
          <w:sz w:val="28"/>
          <w:szCs w:val="28"/>
          <w:lang w:eastAsia="en-GB"/>
        </w:rPr>
        <w:t xml:space="preserve"> can I thank Dr Welch for his question.</w:t>
      </w:r>
    </w:p>
    <w:p w14:paraId="67095C9C" w14:textId="47BEE38D" w:rsidR="00860ECE" w:rsidRPr="00860ECE" w:rsidRDefault="00860ECE" w:rsidP="00860ECE">
      <w:pPr>
        <w:spacing w:before="100" w:beforeAutospacing="1" w:after="100" w:afterAutospacing="1" w:line="240" w:lineRule="auto"/>
        <w:rPr>
          <w:rFonts w:ascii="Arial" w:eastAsia="Times New Roman" w:hAnsi="Arial" w:cs="Arial"/>
          <w:b/>
          <w:bCs/>
          <w:i/>
          <w:iCs/>
          <w:sz w:val="28"/>
          <w:szCs w:val="28"/>
          <w:lang w:eastAsia="en-GB"/>
        </w:rPr>
      </w:pPr>
      <w:r w:rsidRPr="00860ECE">
        <w:rPr>
          <w:rFonts w:ascii="Arial" w:eastAsia="Times New Roman" w:hAnsi="Arial" w:cs="Arial"/>
          <w:b/>
          <w:bCs/>
          <w:i/>
          <w:iCs/>
          <w:sz w:val="28"/>
          <w:szCs w:val="28"/>
          <w:lang w:eastAsia="en-GB"/>
        </w:rPr>
        <w:t>The Council through our Scrutiny Committees, the Health and Wellbeing Board and the LA7 is working with the NHS to influence the development of the Integrated Care System.</w:t>
      </w:r>
    </w:p>
    <w:p w14:paraId="4C69D2E8" w14:textId="234E4866" w:rsidR="00860ECE" w:rsidRPr="00860ECE" w:rsidRDefault="00860ECE" w:rsidP="00860ECE">
      <w:pPr>
        <w:spacing w:before="100" w:beforeAutospacing="1" w:after="100" w:afterAutospacing="1" w:line="240" w:lineRule="auto"/>
        <w:rPr>
          <w:rFonts w:ascii="Arial" w:eastAsia="Times New Roman" w:hAnsi="Arial" w:cs="Arial"/>
          <w:b/>
          <w:bCs/>
          <w:i/>
          <w:iCs/>
          <w:sz w:val="28"/>
          <w:szCs w:val="28"/>
          <w:lang w:eastAsia="en-GB"/>
        </w:rPr>
      </w:pPr>
      <w:r w:rsidRPr="00860ECE">
        <w:rPr>
          <w:rFonts w:ascii="Arial" w:eastAsia="Times New Roman" w:hAnsi="Arial" w:cs="Arial"/>
          <w:b/>
          <w:bCs/>
          <w:i/>
          <w:iCs/>
          <w:sz w:val="28"/>
          <w:szCs w:val="28"/>
          <w:lang w:eastAsia="en-GB"/>
        </w:rPr>
        <w:t>We have an excellent track record in County Durham of joint working with NHS partners. The Community Services Contract which brings together the Council and the Trust to care for some of our most vulnerable residents and our joint commissioning are practical examples of public services co-operating.</w:t>
      </w:r>
    </w:p>
    <w:p w14:paraId="12CCEAAC" w14:textId="77777777" w:rsidR="00860ECE" w:rsidRPr="00860ECE" w:rsidRDefault="00860ECE" w:rsidP="00860ECE">
      <w:pPr>
        <w:spacing w:before="100" w:beforeAutospacing="1" w:after="100" w:afterAutospacing="1" w:line="240" w:lineRule="auto"/>
        <w:rPr>
          <w:rFonts w:ascii="Arial" w:eastAsia="Times New Roman" w:hAnsi="Arial" w:cs="Arial"/>
          <w:b/>
          <w:bCs/>
          <w:i/>
          <w:iCs/>
          <w:sz w:val="28"/>
          <w:szCs w:val="28"/>
          <w:lang w:eastAsia="en-GB"/>
        </w:rPr>
      </w:pPr>
      <w:r w:rsidRPr="00860ECE">
        <w:rPr>
          <w:rFonts w:ascii="Arial" w:eastAsia="Times New Roman" w:hAnsi="Arial" w:cs="Arial"/>
          <w:b/>
          <w:bCs/>
          <w:i/>
          <w:iCs/>
          <w:sz w:val="28"/>
          <w:szCs w:val="28"/>
          <w:lang w:eastAsia="en-GB"/>
        </w:rPr>
        <w:t>Cabinet on 16 March 2021 agreed to strengthen our local partnerships with the NHS to keep as much decision making as possible at a local place level so that we can promote the founding values of the NHS in any future commissioning”.</w:t>
      </w:r>
    </w:p>
    <w:p w14:paraId="7D39E3E2" w14:textId="77777777" w:rsidR="00860ECE" w:rsidRDefault="00860ECE"/>
    <w:sectPr w:rsidR="00860E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ECE"/>
    <w:rsid w:val="00860E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74812"/>
  <w15:chartTrackingRefBased/>
  <w15:docId w15:val="{708D2C16-7A91-4AE2-BD27-EB25C5166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22659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133</Words>
  <Characters>759</Characters>
  <Application>Microsoft Office Word</Application>
  <DocSecurity>0</DocSecurity>
  <Lines>6</Lines>
  <Paragraphs>1</Paragraphs>
  <ScaleCrop>false</ScaleCrop>
  <Company/>
  <LinksUpToDate>false</LinksUpToDate>
  <CharactersWithSpaces>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2021-03-25T05:40:00Z</dcterms:created>
  <dcterms:modified xsi:type="dcterms:W3CDTF">2021-03-25T05:44:00Z</dcterms:modified>
</cp:coreProperties>
</file>