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83DF2" w14:textId="6664D517" w:rsidR="00FB6DB6" w:rsidRPr="00632192" w:rsidRDefault="00FB6DB6">
      <w:pPr>
        <w:rPr>
          <w:b/>
          <w:bCs/>
          <w:sz w:val="32"/>
          <w:szCs w:val="32"/>
          <w:u w:val="single"/>
        </w:rPr>
      </w:pPr>
      <w:r w:rsidRPr="00632192">
        <w:rPr>
          <w:b/>
          <w:bCs/>
          <w:sz w:val="32"/>
          <w:szCs w:val="32"/>
          <w:u w:val="single"/>
        </w:rPr>
        <w:t xml:space="preserve">NHS Charges </w:t>
      </w:r>
      <w:r w:rsidR="00632192" w:rsidRPr="00632192">
        <w:rPr>
          <w:b/>
          <w:bCs/>
          <w:sz w:val="32"/>
          <w:szCs w:val="32"/>
          <w:u w:val="single"/>
        </w:rPr>
        <w:t xml:space="preserve">- </w:t>
      </w:r>
      <w:r w:rsidRPr="00632192">
        <w:rPr>
          <w:b/>
          <w:bCs/>
          <w:sz w:val="32"/>
          <w:szCs w:val="32"/>
          <w:u w:val="single"/>
        </w:rPr>
        <w:t xml:space="preserve">What </w:t>
      </w:r>
      <w:r w:rsidR="00632192" w:rsidRPr="00632192">
        <w:rPr>
          <w:b/>
          <w:bCs/>
          <w:sz w:val="32"/>
          <w:szCs w:val="32"/>
          <w:u w:val="single"/>
        </w:rPr>
        <w:t>you can</w:t>
      </w:r>
      <w:r w:rsidRPr="00632192">
        <w:rPr>
          <w:b/>
          <w:bCs/>
          <w:sz w:val="32"/>
          <w:szCs w:val="32"/>
          <w:u w:val="single"/>
        </w:rPr>
        <w:t xml:space="preserve"> do to fight racist polices</w:t>
      </w:r>
    </w:p>
    <w:p w14:paraId="16BAB189" w14:textId="033E56F7" w:rsidR="00FB6DB6" w:rsidRPr="00632192" w:rsidRDefault="00FB6DB6" w:rsidP="00632192">
      <w:pPr>
        <w:rPr>
          <w:i/>
          <w:iCs/>
          <w:sz w:val="28"/>
          <w:szCs w:val="28"/>
        </w:rPr>
      </w:pPr>
      <w:r w:rsidRPr="00632192">
        <w:rPr>
          <w:i/>
          <w:iCs/>
          <w:sz w:val="28"/>
          <w:szCs w:val="28"/>
        </w:rPr>
        <w:t xml:space="preserve">If you belong to a political party or union please ask your branch to adopt the </w:t>
      </w:r>
      <w:r w:rsidR="00632192" w:rsidRPr="00632192">
        <w:rPr>
          <w:i/>
          <w:iCs/>
          <w:sz w:val="28"/>
          <w:szCs w:val="28"/>
        </w:rPr>
        <w:t xml:space="preserve">following </w:t>
      </w:r>
      <w:r w:rsidRPr="00632192">
        <w:rPr>
          <w:i/>
          <w:iCs/>
          <w:sz w:val="28"/>
          <w:szCs w:val="28"/>
        </w:rPr>
        <w:t xml:space="preserve">model motion </w:t>
      </w:r>
    </w:p>
    <w:p w14:paraId="43017BD5" w14:textId="77777777" w:rsidR="00632192" w:rsidRPr="00632192" w:rsidRDefault="00632192" w:rsidP="00632192">
      <w:pPr>
        <w:rPr>
          <w:b/>
          <w:bCs/>
          <w:sz w:val="28"/>
          <w:szCs w:val="28"/>
        </w:rPr>
      </w:pPr>
    </w:p>
    <w:p w14:paraId="156EAC03" w14:textId="4D77A279" w:rsidR="00FB6DB6" w:rsidRPr="00632192" w:rsidRDefault="00FB6DB6" w:rsidP="00FB6DB6">
      <w:pPr>
        <w:rPr>
          <w:b/>
          <w:bCs/>
          <w:sz w:val="28"/>
          <w:szCs w:val="28"/>
          <w:u w:val="single"/>
        </w:rPr>
      </w:pPr>
      <w:r w:rsidRPr="00632192">
        <w:rPr>
          <w:b/>
          <w:bCs/>
          <w:sz w:val="28"/>
          <w:szCs w:val="28"/>
          <w:u w:val="single"/>
        </w:rPr>
        <w:t>Model resolution on Covid-19 and charging migrants for NHS care</w:t>
      </w:r>
    </w:p>
    <w:p w14:paraId="51C99E85" w14:textId="7CF2E21B" w:rsidR="00FB6DB6" w:rsidRPr="00632192" w:rsidRDefault="00FB6DB6" w:rsidP="00FB6DB6">
      <w:pPr>
        <w:rPr>
          <w:sz w:val="28"/>
          <w:szCs w:val="28"/>
        </w:rPr>
      </w:pPr>
      <w:r w:rsidRPr="00632192">
        <w:rPr>
          <w:b/>
          <w:bCs/>
          <w:sz w:val="28"/>
          <w:szCs w:val="28"/>
        </w:rPr>
        <w:t>Background</w:t>
      </w:r>
      <w:r w:rsidR="00632192">
        <w:rPr>
          <w:b/>
          <w:bCs/>
          <w:sz w:val="28"/>
          <w:szCs w:val="28"/>
        </w:rPr>
        <w:t>:</w:t>
      </w:r>
    </w:p>
    <w:p w14:paraId="3ED32D55" w14:textId="77777777" w:rsidR="00FB6DB6" w:rsidRPr="00632192" w:rsidRDefault="00FB6DB6" w:rsidP="00FB6DB6">
      <w:pPr>
        <w:rPr>
          <w:sz w:val="28"/>
          <w:szCs w:val="28"/>
        </w:rPr>
      </w:pPr>
      <w:r w:rsidRPr="00632192">
        <w:rPr>
          <w:sz w:val="28"/>
          <w:szCs w:val="28"/>
        </w:rPr>
        <w:t>Covid-19 has had a disproportionate impact on Black, Asian and Minority Ethnic sections of the UK population, as highlighted in the recent review by Baroness Doreen Lawrence (“An Avoidable Crisis”). The ethnicity subgroup of the government scientific advisory body SAGE (</w:t>
      </w:r>
      <w:hyperlink r:id="rId5">
        <w:r w:rsidRPr="00632192">
          <w:rPr>
            <w:rStyle w:val="VisitedInternetLink"/>
            <w:sz w:val="28"/>
            <w:szCs w:val="28"/>
          </w:rPr>
          <w:t>https://tinyurl.com/y5n2cjbx</w:t>
        </w:r>
      </w:hyperlink>
      <w:r w:rsidRPr="00632192">
        <w:rPr>
          <w:sz w:val="28"/>
          <w:szCs w:val="28"/>
        </w:rPr>
        <w:t>) refers to structural racism and cites evidence that BAME groups have:</w:t>
      </w:r>
    </w:p>
    <w:p w14:paraId="467EE7A0" w14:textId="77777777" w:rsidR="00FB6DB6" w:rsidRPr="00632192" w:rsidRDefault="00FB6DB6" w:rsidP="00FB6DB6">
      <w:pPr>
        <w:rPr>
          <w:sz w:val="28"/>
          <w:szCs w:val="28"/>
        </w:rPr>
      </w:pPr>
      <w:r w:rsidRPr="00632192">
        <w:rPr>
          <w:sz w:val="28"/>
          <w:szCs w:val="28"/>
        </w:rPr>
        <w:t>* higher exposure to the virus due to higher representation in public-facing occupations, including transport, health and social care;</w:t>
      </w:r>
    </w:p>
    <w:p w14:paraId="0D88C57C" w14:textId="77777777" w:rsidR="00FB6DB6" w:rsidRPr="00632192" w:rsidRDefault="00FB6DB6" w:rsidP="00FB6DB6">
      <w:pPr>
        <w:rPr>
          <w:sz w:val="28"/>
          <w:szCs w:val="28"/>
        </w:rPr>
      </w:pPr>
      <w:r w:rsidRPr="00632192">
        <w:rPr>
          <w:sz w:val="28"/>
          <w:szCs w:val="28"/>
        </w:rPr>
        <w:t>* proportionally more people infected by the virus, and more admitted to hospital;</w:t>
      </w:r>
    </w:p>
    <w:p w14:paraId="530CF026" w14:textId="77777777" w:rsidR="00FB6DB6" w:rsidRPr="00632192" w:rsidRDefault="00FB6DB6" w:rsidP="00FB6DB6">
      <w:pPr>
        <w:rPr>
          <w:sz w:val="28"/>
          <w:szCs w:val="28"/>
        </w:rPr>
      </w:pPr>
      <w:r w:rsidRPr="00632192">
        <w:rPr>
          <w:sz w:val="28"/>
          <w:szCs w:val="28"/>
        </w:rPr>
        <w:t>* higher risks of dying from Covid-19, and more NHS staff deaths from Covid-19;</w:t>
      </w:r>
    </w:p>
    <w:p w14:paraId="3265D44C" w14:textId="77777777" w:rsidR="00FB6DB6" w:rsidRPr="00632192" w:rsidRDefault="00FB6DB6" w:rsidP="00FB6DB6">
      <w:pPr>
        <w:rPr>
          <w:sz w:val="28"/>
          <w:szCs w:val="28"/>
        </w:rPr>
      </w:pPr>
      <w:r w:rsidRPr="00632192">
        <w:rPr>
          <w:sz w:val="28"/>
          <w:szCs w:val="28"/>
        </w:rPr>
        <w:t>* greater economic pressure to continue working even in unsafe environments with inadequate PPE;</w:t>
      </w:r>
    </w:p>
    <w:p w14:paraId="078E3012" w14:textId="77777777" w:rsidR="00FB6DB6" w:rsidRPr="00632192" w:rsidRDefault="00FB6DB6" w:rsidP="00FB6DB6">
      <w:pPr>
        <w:rPr>
          <w:sz w:val="28"/>
          <w:szCs w:val="28"/>
        </w:rPr>
      </w:pPr>
      <w:r w:rsidRPr="00632192">
        <w:rPr>
          <w:sz w:val="28"/>
          <w:szCs w:val="28"/>
        </w:rPr>
        <w:t>* less capacity to isolate due to housing and financial pressures.</w:t>
      </w:r>
    </w:p>
    <w:p w14:paraId="74D6C873" w14:textId="77777777" w:rsidR="00FB6DB6" w:rsidRPr="00632192" w:rsidRDefault="00FB6DB6" w:rsidP="00FB6DB6">
      <w:pPr>
        <w:rPr>
          <w:sz w:val="28"/>
          <w:szCs w:val="28"/>
        </w:rPr>
      </w:pPr>
    </w:p>
    <w:p w14:paraId="77B6ABE0" w14:textId="01A0D2F4" w:rsidR="00FB6DB6" w:rsidRPr="00632192" w:rsidRDefault="00FB6DB6" w:rsidP="00FB6DB6">
      <w:pPr>
        <w:rPr>
          <w:sz w:val="28"/>
          <w:szCs w:val="28"/>
        </w:rPr>
      </w:pPr>
      <w:r w:rsidRPr="00632192">
        <w:rPr>
          <w:sz w:val="28"/>
          <w:szCs w:val="28"/>
        </w:rPr>
        <w:t>Migrants face further pressures resulting from the government’s Hostile Environment policies, and they may be prevented from accessing support by a requirement to have “No Recourse to Public Funds”.</w:t>
      </w:r>
    </w:p>
    <w:p w14:paraId="54E5A803" w14:textId="11C989B3" w:rsidR="00FB6DB6" w:rsidRPr="00632192" w:rsidRDefault="00FB6DB6" w:rsidP="00FB6DB6">
      <w:pPr>
        <w:rPr>
          <w:sz w:val="28"/>
          <w:szCs w:val="28"/>
        </w:rPr>
      </w:pPr>
      <w:r w:rsidRPr="00632192">
        <w:rPr>
          <w:sz w:val="28"/>
          <w:szCs w:val="28"/>
        </w:rPr>
        <w:t>Tragic stories of migrants unable to prove their right to access NHS care were reported before the pandemic.</w:t>
      </w:r>
    </w:p>
    <w:p w14:paraId="096B529C" w14:textId="454FBC2E" w:rsidR="00FB6DB6" w:rsidRDefault="00FB6DB6" w:rsidP="00FB6DB6">
      <w:pPr>
        <w:rPr>
          <w:sz w:val="28"/>
          <w:szCs w:val="28"/>
        </w:rPr>
      </w:pPr>
      <w:r w:rsidRPr="00632192">
        <w:rPr>
          <w:sz w:val="28"/>
          <w:szCs w:val="28"/>
        </w:rPr>
        <w:t>Pending an effective and widely available vaccine, Covid-19 can only be contained through a comprehensive programme to Find, Test, Trace, Isolate, and Support people who are infected and those with whom they have been in close contact. Migrants are less likely to participate due to a well-founded fear of NHS charges and the possibility that information will be shared with the Home Office.</w:t>
      </w:r>
    </w:p>
    <w:p w14:paraId="1EF30EF9" w14:textId="77777777" w:rsidR="00632192" w:rsidRPr="00632192" w:rsidRDefault="00632192" w:rsidP="00FB6DB6">
      <w:pPr>
        <w:rPr>
          <w:sz w:val="28"/>
          <w:szCs w:val="28"/>
        </w:rPr>
      </w:pPr>
    </w:p>
    <w:p w14:paraId="218C1E1D" w14:textId="49C09A79" w:rsidR="00FB6DB6" w:rsidRPr="00632192" w:rsidRDefault="00FB6DB6" w:rsidP="00FB6DB6">
      <w:pPr>
        <w:rPr>
          <w:b/>
          <w:bCs/>
          <w:sz w:val="28"/>
          <w:szCs w:val="28"/>
        </w:rPr>
      </w:pPr>
      <w:r w:rsidRPr="00632192">
        <w:rPr>
          <w:b/>
          <w:bCs/>
          <w:sz w:val="28"/>
          <w:szCs w:val="28"/>
        </w:rPr>
        <w:lastRenderedPageBreak/>
        <w:t>This branch resolves</w:t>
      </w:r>
      <w:r w:rsidR="00632192">
        <w:rPr>
          <w:b/>
          <w:bCs/>
          <w:sz w:val="28"/>
          <w:szCs w:val="28"/>
        </w:rPr>
        <w:t>:</w:t>
      </w:r>
    </w:p>
    <w:p w14:paraId="28071706" w14:textId="6D922D43" w:rsidR="00FB6DB6" w:rsidRDefault="00FB6DB6" w:rsidP="00FB6DB6">
      <w:pPr>
        <w:rPr>
          <w:sz w:val="28"/>
          <w:szCs w:val="28"/>
        </w:rPr>
      </w:pPr>
      <w:r w:rsidRPr="00632192">
        <w:rPr>
          <w:sz w:val="28"/>
          <w:szCs w:val="28"/>
        </w:rPr>
        <w:t>1) Broad support for the Lawrence review and its recommendations, aimed at changing government policies of persistent racist inequalities and a Hostile Environment.</w:t>
      </w:r>
    </w:p>
    <w:p w14:paraId="1BDF5622" w14:textId="77777777" w:rsidR="00632192" w:rsidRPr="00632192" w:rsidRDefault="00632192" w:rsidP="00FB6DB6">
      <w:pPr>
        <w:rPr>
          <w:sz w:val="28"/>
          <w:szCs w:val="28"/>
        </w:rPr>
      </w:pPr>
    </w:p>
    <w:p w14:paraId="330B0F1B" w14:textId="77777777" w:rsidR="00FB6DB6" w:rsidRPr="00632192" w:rsidRDefault="00FB6DB6" w:rsidP="00FB6DB6">
      <w:pPr>
        <w:rPr>
          <w:b/>
          <w:bCs/>
          <w:sz w:val="28"/>
          <w:szCs w:val="28"/>
        </w:rPr>
      </w:pPr>
      <w:r w:rsidRPr="00632192">
        <w:rPr>
          <w:b/>
          <w:bCs/>
          <w:sz w:val="28"/>
          <w:szCs w:val="28"/>
        </w:rPr>
        <w:t>Branch further believes:</w:t>
      </w:r>
    </w:p>
    <w:p w14:paraId="607EB02F" w14:textId="77777777" w:rsidR="00FB6DB6" w:rsidRPr="00632192" w:rsidRDefault="00FB6DB6" w:rsidP="00FB6DB6">
      <w:pPr>
        <w:rPr>
          <w:sz w:val="28"/>
          <w:szCs w:val="28"/>
        </w:rPr>
      </w:pPr>
      <w:r w:rsidRPr="00632192">
        <w:rPr>
          <w:sz w:val="28"/>
          <w:szCs w:val="28"/>
        </w:rPr>
        <w:t>2) Migrant charges interfere with an effective programme to Find, Test, Trace, Isolate, and Support people who are infected with coronavirus and those with whom they have been in close contact.</w:t>
      </w:r>
    </w:p>
    <w:p w14:paraId="017E9D1D" w14:textId="77777777" w:rsidR="00FB6DB6" w:rsidRPr="00632192" w:rsidRDefault="00FB6DB6" w:rsidP="00FB6DB6">
      <w:pPr>
        <w:rPr>
          <w:sz w:val="28"/>
          <w:szCs w:val="28"/>
        </w:rPr>
      </w:pPr>
      <w:r w:rsidRPr="00632192">
        <w:rPr>
          <w:sz w:val="28"/>
          <w:szCs w:val="28"/>
        </w:rPr>
        <w:t>3) Support, including financial support, is needed for everyone, including migrants, in order to permit Isolation as appropriate. This requires an end to No Recourse to Public Funds.</w:t>
      </w:r>
    </w:p>
    <w:p w14:paraId="4192632D" w14:textId="61F81451" w:rsidR="00FB6DB6" w:rsidRDefault="00FB6DB6" w:rsidP="00FB6DB6">
      <w:pPr>
        <w:rPr>
          <w:sz w:val="28"/>
          <w:szCs w:val="28"/>
        </w:rPr>
      </w:pPr>
      <w:r w:rsidRPr="00632192">
        <w:rPr>
          <w:sz w:val="28"/>
          <w:szCs w:val="28"/>
        </w:rPr>
        <w:t>4) Charging migrants for NHS care is a precedent for wider application of NHS charges.</w:t>
      </w:r>
    </w:p>
    <w:p w14:paraId="05304996" w14:textId="77777777" w:rsidR="00632192" w:rsidRPr="00632192" w:rsidRDefault="00632192" w:rsidP="00FB6DB6">
      <w:pPr>
        <w:rPr>
          <w:sz w:val="28"/>
          <w:szCs w:val="28"/>
        </w:rPr>
      </w:pPr>
    </w:p>
    <w:p w14:paraId="4D6431B0" w14:textId="4D0EE385" w:rsidR="00FB6DB6" w:rsidRPr="00632192" w:rsidRDefault="00FB6DB6" w:rsidP="00FB6DB6">
      <w:pPr>
        <w:rPr>
          <w:b/>
          <w:bCs/>
          <w:sz w:val="28"/>
          <w:szCs w:val="28"/>
        </w:rPr>
      </w:pPr>
      <w:r w:rsidRPr="00632192">
        <w:rPr>
          <w:b/>
          <w:bCs/>
          <w:sz w:val="28"/>
          <w:szCs w:val="28"/>
        </w:rPr>
        <w:t>Branch resolves to:</w:t>
      </w:r>
    </w:p>
    <w:p w14:paraId="18051775" w14:textId="4F3B5482" w:rsidR="00FB6DB6" w:rsidRPr="00632192" w:rsidRDefault="00FB6DB6" w:rsidP="00FB6DB6">
      <w:pPr>
        <w:rPr>
          <w:sz w:val="28"/>
          <w:szCs w:val="28"/>
        </w:rPr>
      </w:pPr>
      <w:r w:rsidRPr="00632192">
        <w:rPr>
          <w:sz w:val="28"/>
          <w:szCs w:val="28"/>
        </w:rPr>
        <w:t>5) Educate our membership on these issues and promote discussion</w:t>
      </w:r>
    </w:p>
    <w:p w14:paraId="38B90F0E" w14:textId="3225EE59" w:rsidR="00FB6DB6" w:rsidRPr="00632192" w:rsidRDefault="00FB6DB6" w:rsidP="00FB6DB6">
      <w:pPr>
        <w:rPr>
          <w:sz w:val="28"/>
          <w:szCs w:val="28"/>
        </w:rPr>
      </w:pPr>
      <w:r w:rsidRPr="00632192">
        <w:rPr>
          <w:sz w:val="28"/>
          <w:szCs w:val="28"/>
        </w:rPr>
        <w:t>6) Develop guidance to protect members whose employers instruct them to implement “overseas charges”</w:t>
      </w:r>
    </w:p>
    <w:p w14:paraId="00D8F30F" w14:textId="74358E1E" w:rsidR="00FB6DB6" w:rsidRPr="00632192" w:rsidRDefault="00FB6DB6" w:rsidP="00FB6DB6">
      <w:pPr>
        <w:rPr>
          <w:sz w:val="28"/>
          <w:szCs w:val="28"/>
        </w:rPr>
      </w:pPr>
      <w:r w:rsidRPr="00632192">
        <w:rPr>
          <w:sz w:val="28"/>
          <w:szCs w:val="28"/>
        </w:rPr>
        <w:t>7) Express public opposition to the charges, and communicate this to NHS Trusts in Tyne and Wear</w:t>
      </w:r>
    </w:p>
    <w:p w14:paraId="4B649DF8" w14:textId="459A012B" w:rsidR="00FB6DB6" w:rsidRPr="00632192" w:rsidRDefault="00FB6DB6" w:rsidP="00FB6DB6">
      <w:pPr>
        <w:rPr>
          <w:sz w:val="28"/>
          <w:szCs w:val="28"/>
        </w:rPr>
      </w:pPr>
      <w:r w:rsidRPr="00632192">
        <w:rPr>
          <w:sz w:val="28"/>
          <w:szCs w:val="28"/>
        </w:rPr>
        <w:t>8) Approach local elected representatives and political parties</w:t>
      </w:r>
    </w:p>
    <w:p w14:paraId="6E0CFFA1" w14:textId="77777777" w:rsidR="00FB6DB6" w:rsidRPr="00632192" w:rsidRDefault="00FB6DB6" w:rsidP="00FB6DB6">
      <w:pPr>
        <w:rPr>
          <w:sz w:val="28"/>
          <w:szCs w:val="28"/>
        </w:rPr>
      </w:pPr>
      <w:r w:rsidRPr="00632192">
        <w:rPr>
          <w:sz w:val="28"/>
          <w:szCs w:val="28"/>
        </w:rPr>
        <w:t>9) Seek changes in the law, including a complete end to the system of “overseas charges” for NHS care, in line with this resolution.</w:t>
      </w:r>
    </w:p>
    <w:p w14:paraId="4AFF2313" w14:textId="402BBA98" w:rsidR="00FB6DB6" w:rsidRPr="00632192" w:rsidRDefault="00FB6DB6" w:rsidP="00FB6DB6">
      <w:pPr>
        <w:rPr>
          <w:sz w:val="28"/>
          <w:szCs w:val="28"/>
        </w:rPr>
      </w:pPr>
      <w:r w:rsidRPr="00632192">
        <w:rPr>
          <w:sz w:val="28"/>
          <w:szCs w:val="28"/>
        </w:rPr>
        <w:t>Finally, we regard the primary responsibilities of the NHS as being to:</w:t>
      </w:r>
    </w:p>
    <w:p w14:paraId="38F15E81" w14:textId="77777777" w:rsidR="00FB6DB6" w:rsidRPr="00632192" w:rsidRDefault="00FB6DB6" w:rsidP="00FB6DB6">
      <w:pPr>
        <w:pStyle w:val="ListParagraph"/>
        <w:numPr>
          <w:ilvl w:val="0"/>
          <w:numId w:val="3"/>
        </w:numPr>
        <w:overflowPunct w:val="0"/>
        <w:spacing w:after="0" w:line="240" w:lineRule="auto"/>
        <w:rPr>
          <w:sz w:val="28"/>
          <w:szCs w:val="28"/>
        </w:rPr>
      </w:pPr>
      <w:r w:rsidRPr="00632192">
        <w:rPr>
          <w:sz w:val="28"/>
          <w:szCs w:val="28"/>
        </w:rPr>
        <w:t>deliver effective care</w:t>
      </w:r>
    </w:p>
    <w:p w14:paraId="1EC34319" w14:textId="77777777" w:rsidR="00FB6DB6" w:rsidRPr="00632192" w:rsidRDefault="00FB6DB6" w:rsidP="00FB6DB6">
      <w:pPr>
        <w:pStyle w:val="ListParagraph"/>
        <w:numPr>
          <w:ilvl w:val="0"/>
          <w:numId w:val="3"/>
        </w:numPr>
        <w:overflowPunct w:val="0"/>
        <w:spacing w:after="0" w:line="240" w:lineRule="auto"/>
        <w:rPr>
          <w:sz w:val="28"/>
          <w:szCs w:val="28"/>
        </w:rPr>
      </w:pPr>
      <w:r w:rsidRPr="00632192">
        <w:rPr>
          <w:sz w:val="28"/>
          <w:szCs w:val="28"/>
        </w:rPr>
        <w:t>protect the health of the entire community</w:t>
      </w:r>
    </w:p>
    <w:p w14:paraId="43F1CD74" w14:textId="77777777" w:rsidR="00FB6DB6" w:rsidRPr="00632192" w:rsidRDefault="00FB6DB6" w:rsidP="00FB6DB6">
      <w:pPr>
        <w:pStyle w:val="ListParagraph"/>
        <w:numPr>
          <w:ilvl w:val="0"/>
          <w:numId w:val="3"/>
        </w:numPr>
        <w:overflowPunct w:val="0"/>
        <w:spacing w:after="0" w:line="240" w:lineRule="auto"/>
        <w:rPr>
          <w:sz w:val="28"/>
          <w:szCs w:val="28"/>
        </w:rPr>
      </w:pPr>
      <w:r w:rsidRPr="00632192">
        <w:rPr>
          <w:sz w:val="28"/>
          <w:szCs w:val="28"/>
        </w:rPr>
        <w:t>uphold the professional standards and ethics of staff</w:t>
      </w:r>
    </w:p>
    <w:p w14:paraId="2E63BDE6" w14:textId="77777777" w:rsidR="00FB6DB6" w:rsidRPr="00632192" w:rsidRDefault="00FB6DB6" w:rsidP="00FB6DB6">
      <w:pPr>
        <w:rPr>
          <w:sz w:val="28"/>
          <w:szCs w:val="28"/>
        </w:rPr>
      </w:pPr>
    </w:p>
    <w:p w14:paraId="4378E377" w14:textId="77777777" w:rsidR="00FB6DB6" w:rsidRPr="00632192" w:rsidRDefault="00FB6DB6" w:rsidP="00FB6DB6">
      <w:pPr>
        <w:rPr>
          <w:sz w:val="28"/>
          <w:szCs w:val="28"/>
        </w:rPr>
      </w:pPr>
      <w:r w:rsidRPr="00632192">
        <w:rPr>
          <w:sz w:val="28"/>
          <w:szCs w:val="28"/>
        </w:rPr>
        <w:t>We do not accept that the NHS has responsibility for immigration control.</w:t>
      </w:r>
    </w:p>
    <w:sectPr w:rsidR="00FB6DB6" w:rsidRPr="00632192" w:rsidSect="00632192">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914EDB"/>
    <w:multiLevelType w:val="hybridMultilevel"/>
    <w:tmpl w:val="D7AED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5624B0"/>
    <w:multiLevelType w:val="hybridMultilevel"/>
    <w:tmpl w:val="4162A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08330E5"/>
    <w:multiLevelType w:val="hybridMultilevel"/>
    <w:tmpl w:val="BA560A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DB6"/>
    <w:rsid w:val="00632192"/>
    <w:rsid w:val="00FB6D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A880C"/>
  <w15:chartTrackingRefBased/>
  <w15:docId w15:val="{DA766292-12D1-451A-994E-CEAF6E00C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6DB6"/>
    <w:pPr>
      <w:ind w:left="720"/>
      <w:contextualSpacing/>
    </w:pPr>
  </w:style>
  <w:style w:type="character" w:customStyle="1" w:styleId="VisitedInternetLink">
    <w:name w:val="Visited Internet Link"/>
    <w:rsid w:val="00FB6DB6"/>
    <w:rPr>
      <w:color w:val="8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inyurl.com/y5n2cjb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484</Words>
  <Characters>2759</Characters>
  <Application>Microsoft Office Word</Application>
  <DocSecurity>0</DocSecurity>
  <Lines>22</Lines>
  <Paragraphs>6</Paragraphs>
  <ScaleCrop>false</ScaleCrop>
  <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Groom</dc:creator>
  <cp:keywords/>
  <dc:description/>
  <cp:lastModifiedBy>John Whalley</cp:lastModifiedBy>
  <cp:revision>2</cp:revision>
  <dcterms:created xsi:type="dcterms:W3CDTF">2020-12-11T18:02:00Z</dcterms:created>
  <dcterms:modified xsi:type="dcterms:W3CDTF">2020-12-11T18:02:00Z</dcterms:modified>
</cp:coreProperties>
</file>