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74D2A" w14:textId="77777777" w:rsidR="00D721BF" w:rsidRPr="00D721BF" w:rsidRDefault="00D721BF" w:rsidP="00D721BF">
      <w:pPr>
        <w:shd w:val="clear" w:color="auto" w:fill="FFFFFF"/>
        <w:spacing w:after="0" w:line="240" w:lineRule="auto"/>
        <w:rPr>
          <w:rFonts w:eastAsia="Times New Roman" w:cstheme="minorHAnsi"/>
          <w:b/>
          <w:bCs/>
          <w:color w:val="050505"/>
          <w:sz w:val="32"/>
          <w:szCs w:val="32"/>
          <w:lang w:eastAsia="en-GB"/>
        </w:rPr>
      </w:pPr>
      <w:r w:rsidRPr="00D721BF">
        <w:rPr>
          <w:rFonts w:eastAsia="Times New Roman" w:cstheme="minorHAnsi"/>
          <w:b/>
          <w:bCs/>
          <w:color w:val="050505"/>
          <w:sz w:val="32"/>
          <w:szCs w:val="32"/>
          <w:lang w:eastAsia="en-GB"/>
        </w:rPr>
        <w:t xml:space="preserve">‘The Truths We Hold – An American Journey’ </w:t>
      </w:r>
    </w:p>
    <w:p w14:paraId="6397FB2E" w14:textId="77777777" w:rsidR="00D721BF" w:rsidRPr="00D721BF" w:rsidRDefault="00D721BF" w:rsidP="00D721BF">
      <w:pPr>
        <w:shd w:val="clear" w:color="auto" w:fill="FFFFFF"/>
        <w:spacing w:after="0" w:line="240" w:lineRule="auto"/>
        <w:rPr>
          <w:rFonts w:eastAsia="Times New Roman" w:cstheme="minorHAnsi"/>
          <w:b/>
          <w:bCs/>
          <w:color w:val="050505"/>
          <w:sz w:val="32"/>
          <w:szCs w:val="32"/>
          <w:lang w:eastAsia="en-GB"/>
        </w:rPr>
      </w:pPr>
      <w:r w:rsidRPr="00D721BF">
        <w:rPr>
          <w:rFonts w:eastAsia="Times New Roman" w:cstheme="minorHAnsi"/>
          <w:b/>
          <w:bCs/>
          <w:color w:val="050505"/>
          <w:sz w:val="32"/>
          <w:szCs w:val="32"/>
          <w:lang w:eastAsia="en-GB"/>
        </w:rPr>
        <w:t xml:space="preserve">Kamala Harris, Vice President Elect of the United States </w:t>
      </w:r>
    </w:p>
    <w:p w14:paraId="588BF305" w14:textId="6E847AA5" w:rsidR="00D721BF" w:rsidRPr="00D721BF" w:rsidRDefault="00D721BF" w:rsidP="00D721BF">
      <w:pPr>
        <w:shd w:val="clear" w:color="auto" w:fill="FFFFFF"/>
        <w:spacing w:after="0" w:line="240" w:lineRule="auto"/>
        <w:rPr>
          <w:rFonts w:eastAsia="Times New Roman" w:cstheme="minorHAnsi"/>
          <w:b/>
          <w:bCs/>
          <w:color w:val="050505"/>
          <w:sz w:val="32"/>
          <w:szCs w:val="32"/>
          <w:lang w:eastAsia="en-GB"/>
        </w:rPr>
      </w:pPr>
      <w:r w:rsidRPr="00D721BF">
        <w:rPr>
          <w:rFonts w:eastAsia="Times New Roman" w:cstheme="minorHAnsi"/>
          <w:b/>
          <w:bCs/>
          <w:color w:val="050505"/>
          <w:sz w:val="32"/>
          <w:szCs w:val="32"/>
          <w:lang w:eastAsia="en-GB"/>
        </w:rPr>
        <w:t xml:space="preserve">2019 </w:t>
      </w:r>
    </w:p>
    <w:p w14:paraId="6B620ADE" w14:textId="2B47DB77" w:rsidR="00D721BF" w:rsidRDefault="00D721BF" w:rsidP="00D721BF">
      <w:pPr>
        <w:shd w:val="clear" w:color="auto" w:fill="FFFFFF"/>
        <w:spacing w:after="0" w:line="240" w:lineRule="auto"/>
        <w:rPr>
          <w:rFonts w:ascii="inherit" w:eastAsia="Times New Roman" w:hAnsi="inherit" w:cs="Segoe UI Historic"/>
          <w:color w:val="050505"/>
          <w:sz w:val="23"/>
          <w:szCs w:val="23"/>
          <w:lang w:eastAsia="en-GB"/>
        </w:rPr>
      </w:pPr>
    </w:p>
    <w:p w14:paraId="7EBB1E99" w14:textId="5193D914" w:rsidR="00D721BF" w:rsidRPr="00D721BF" w:rsidRDefault="00D721BF" w:rsidP="00D721BF">
      <w:pPr>
        <w:shd w:val="clear" w:color="auto" w:fill="FFFFFF"/>
        <w:spacing w:after="0" w:line="240" w:lineRule="auto"/>
        <w:rPr>
          <w:rFonts w:ascii="inherit" w:eastAsia="Times New Roman" w:hAnsi="inherit" w:cs="Segoe UI Historic"/>
          <w:color w:val="050505"/>
          <w:sz w:val="23"/>
          <w:szCs w:val="23"/>
          <w:lang w:eastAsia="en-GB"/>
        </w:rPr>
      </w:pPr>
      <w:r>
        <w:rPr>
          <w:rFonts w:ascii="inherit" w:eastAsia="Times New Roman" w:hAnsi="inherit" w:cs="Segoe UI Historic"/>
          <w:noProof/>
          <w:color w:val="050505"/>
          <w:sz w:val="23"/>
          <w:szCs w:val="23"/>
          <w:lang w:eastAsia="en-GB"/>
        </w:rPr>
        <w:drawing>
          <wp:inline distT="0" distB="0" distL="0" distR="0" wp14:anchorId="2FFBAC9B" wp14:editId="68677612">
            <wp:extent cx="2619375" cy="1743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14:paraId="0436237E" w14:textId="77777777" w:rsidR="00D721BF" w:rsidRDefault="00D721BF" w:rsidP="00D721BF">
      <w:pPr>
        <w:shd w:val="clear" w:color="auto" w:fill="FFFFFF"/>
        <w:spacing w:after="0" w:line="240" w:lineRule="auto"/>
        <w:rPr>
          <w:rFonts w:ascii="inherit" w:eastAsia="Times New Roman" w:hAnsi="inherit" w:cs="Segoe UI Historic"/>
          <w:color w:val="050505"/>
          <w:sz w:val="23"/>
          <w:szCs w:val="23"/>
          <w:lang w:eastAsia="en-GB"/>
        </w:rPr>
      </w:pPr>
    </w:p>
    <w:p w14:paraId="0BF6E275" w14:textId="2BFC588A"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 xml:space="preserve">It is timely that a member of </w:t>
      </w:r>
      <w:r w:rsidRPr="00D721BF">
        <w:rPr>
          <w:rFonts w:eastAsia="Times New Roman" w:cstheme="minorHAnsi"/>
          <w:b/>
          <w:bCs/>
          <w:i/>
          <w:iCs/>
          <w:color w:val="050505"/>
          <w:sz w:val="24"/>
          <w:szCs w:val="24"/>
          <w:lang w:eastAsia="en-GB"/>
        </w:rPr>
        <w:t>Keep Our NHS Public North East</w:t>
      </w:r>
      <w:r w:rsidRPr="00D721BF">
        <w:rPr>
          <w:rFonts w:eastAsia="Times New Roman" w:cstheme="minorHAnsi"/>
          <w:color w:val="050505"/>
          <w:sz w:val="24"/>
          <w:szCs w:val="24"/>
          <w:lang w:eastAsia="en-GB"/>
        </w:rPr>
        <w:t xml:space="preserve"> has provided the following excerpt from page 190:</w:t>
      </w:r>
    </w:p>
    <w:p w14:paraId="0ADD6FB7"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p>
    <w:p w14:paraId="195A5B9A" w14:textId="6C138131"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 xml:space="preserve">Harris is discussing health care in the US – </w:t>
      </w:r>
    </w:p>
    <w:p w14:paraId="43501A1B"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p>
    <w:p w14:paraId="3A78E628" w14:textId="6BF593F9" w:rsidR="00D721BF" w:rsidRPr="00D721BF" w:rsidRDefault="00D721BF" w:rsidP="00D721BF">
      <w:pPr>
        <w:shd w:val="clear" w:color="auto" w:fill="FFFFFF"/>
        <w:spacing w:after="0" w:line="240" w:lineRule="auto"/>
        <w:rPr>
          <w:rFonts w:eastAsia="Times New Roman" w:cstheme="minorHAnsi"/>
          <w:i/>
          <w:iCs/>
          <w:color w:val="050505"/>
          <w:sz w:val="24"/>
          <w:szCs w:val="24"/>
          <w:lang w:eastAsia="en-GB"/>
        </w:rPr>
      </w:pPr>
      <w:r w:rsidRPr="00D721BF">
        <w:rPr>
          <w:rFonts w:eastAsia="Times New Roman" w:cstheme="minorHAnsi"/>
          <w:i/>
          <w:iCs/>
          <w:color w:val="050505"/>
          <w:sz w:val="24"/>
          <w:szCs w:val="24"/>
          <w:lang w:eastAsia="en-GB"/>
        </w:rPr>
        <w:t xml:space="preserve">"Take pharmaceutical manufacturer Mylan. Mylan raised the price of the EpiPen – a lifesaving treatment for anaphylactic shock – by nearly 500 percent over seven years. Between October 2013 and April 2014, the company increased the price of </w:t>
      </w:r>
      <w:proofErr w:type="spellStart"/>
      <w:r w:rsidRPr="00D721BF">
        <w:rPr>
          <w:rFonts w:eastAsia="Times New Roman" w:cstheme="minorHAnsi"/>
          <w:i/>
          <w:iCs/>
          <w:color w:val="050505"/>
          <w:sz w:val="24"/>
          <w:szCs w:val="24"/>
          <w:lang w:eastAsia="en-GB"/>
        </w:rPr>
        <w:t>Prevastatin</w:t>
      </w:r>
      <w:proofErr w:type="spellEnd"/>
      <w:r w:rsidRPr="00D721BF">
        <w:rPr>
          <w:rFonts w:eastAsia="Times New Roman" w:cstheme="minorHAnsi"/>
          <w:i/>
          <w:iCs/>
          <w:color w:val="050505"/>
          <w:sz w:val="24"/>
          <w:szCs w:val="24"/>
          <w:lang w:eastAsia="en-GB"/>
        </w:rPr>
        <w:t xml:space="preserve">, a statin that helps reduce cholesterol and prevent heart disease, by 573 percent. During that same period Mylan jacked the price of </w:t>
      </w:r>
      <w:proofErr w:type="spellStart"/>
      <w:r w:rsidRPr="00D721BF">
        <w:rPr>
          <w:rFonts w:eastAsia="Times New Roman" w:cstheme="minorHAnsi"/>
          <w:i/>
          <w:iCs/>
          <w:color w:val="050505"/>
          <w:sz w:val="24"/>
          <w:szCs w:val="24"/>
          <w:lang w:eastAsia="en-GB"/>
        </w:rPr>
        <w:t>Albuterol</w:t>
      </w:r>
      <w:proofErr w:type="spellEnd"/>
      <w:r w:rsidRPr="00D721BF">
        <w:rPr>
          <w:rFonts w:eastAsia="Times New Roman" w:cstheme="minorHAnsi"/>
          <w:i/>
          <w:iCs/>
          <w:color w:val="050505"/>
          <w:sz w:val="24"/>
          <w:szCs w:val="24"/>
          <w:lang w:eastAsia="en-GB"/>
        </w:rPr>
        <w:t xml:space="preserve">, a common treatment for asthma, from $11 to $434. You don’t need to be a prosecutor* to see something wrong with a 4,000 percent price hike. </w:t>
      </w:r>
    </w:p>
    <w:p w14:paraId="473AB5C9" w14:textId="77777777" w:rsidR="00D721BF" w:rsidRPr="00D721BF" w:rsidRDefault="00D721BF" w:rsidP="00D721BF">
      <w:pPr>
        <w:shd w:val="clear" w:color="auto" w:fill="FFFFFF"/>
        <w:spacing w:after="0" w:line="240" w:lineRule="auto"/>
        <w:rPr>
          <w:rFonts w:eastAsia="Times New Roman" w:cstheme="minorHAnsi"/>
          <w:i/>
          <w:iCs/>
          <w:color w:val="050505"/>
          <w:sz w:val="24"/>
          <w:szCs w:val="24"/>
          <w:lang w:eastAsia="en-GB"/>
        </w:rPr>
      </w:pPr>
    </w:p>
    <w:p w14:paraId="4B2263BF" w14:textId="325CC373" w:rsidR="00D721BF" w:rsidRPr="00D721BF" w:rsidRDefault="00D721BF" w:rsidP="00D721BF">
      <w:pPr>
        <w:shd w:val="clear" w:color="auto" w:fill="FFFFFF"/>
        <w:spacing w:after="0" w:line="240" w:lineRule="auto"/>
        <w:rPr>
          <w:rFonts w:eastAsia="Times New Roman" w:cstheme="minorHAnsi"/>
          <w:i/>
          <w:iCs/>
          <w:color w:val="050505"/>
          <w:sz w:val="24"/>
          <w:szCs w:val="24"/>
          <w:lang w:eastAsia="en-GB"/>
        </w:rPr>
      </w:pPr>
      <w:r w:rsidRPr="00D721BF">
        <w:rPr>
          <w:rFonts w:eastAsia="Times New Roman" w:cstheme="minorHAnsi"/>
          <w:i/>
          <w:iCs/>
          <w:color w:val="050505"/>
          <w:sz w:val="24"/>
          <w:szCs w:val="24"/>
          <w:lang w:eastAsia="en-GB"/>
        </w:rPr>
        <w:t xml:space="preserve">Prescription medicines are not luxury goods. Quite the opposite. We don’t want to need them! No one aspires to be allergic to peanuts, or to suffer from heart disease or asthma. I’ll always remember the terror I felt when Meena** had a childhood asthma attack that Maya had to call 911. It’s heartless and wrong for companies to make a fortune by exploiting the fact that their customers literally cannot live without their products". </w:t>
      </w:r>
    </w:p>
    <w:p w14:paraId="2BC2EE0B"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p>
    <w:p w14:paraId="015980B7"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 xml:space="preserve">*Kamala Harris has been a state prosecutor for most of her adult life. </w:t>
      </w:r>
    </w:p>
    <w:p w14:paraId="61AB964A" w14:textId="64E3F4C4" w:rsid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 xml:space="preserve">** To the best of my recollection Meena is Kamala Harris’s niece. </w:t>
      </w:r>
    </w:p>
    <w:p w14:paraId="1831EEA7"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p>
    <w:p w14:paraId="52F068E9" w14:textId="77777777" w:rsidR="00D721BF" w:rsidRPr="00D721BF" w:rsidRDefault="00D721BF" w:rsidP="00D721BF">
      <w:pPr>
        <w:pBdr>
          <w:bottom w:val="double" w:sz="6" w:space="1" w:color="auto"/>
        </w:pBdr>
        <w:shd w:val="clear" w:color="auto" w:fill="FFFFFF"/>
        <w:spacing w:after="0" w:line="240" w:lineRule="auto"/>
        <w:rPr>
          <w:rFonts w:eastAsia="Times New Roman" w:cstheme="minorHAnsi"/>
          <w:color w:val="050505"/>
          <w:sz w:val="24"/>
          <w:szCs w:val="24"/>
          <w:lang w:eastAsia="en-GB"/>
        </w:rPr>
      </w:pPr>
    </w:p>
    <w:p w14:paraId="69ACD6D9"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p>
    <w:p w14:paraId="49FCB4CE"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 xml:space="preserve">THESE COMPANIES ARE RUTHLESS AND WE NEED TO ENSURE THAT THEY STAY AWAY FROM OUR NHS. </w:t>
      </w:r>
    </w:p>
    <w:p w14:paraId="7EB12570"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So - returning to the UK, December 2020 - the Trade Bill is CURRENTLY passing through Parliament and, very early next year, our MPs will again be voting on Amendments which, if passed, would provide some measure of protection to our NHS from takeovers from multinational corporations.</w:t>
      </w:r>
    </w:p>
    <w:p w14:paraId="6CF63B63" w14:textId="79F03C70" w:rsidR="00D721BF" w:rsidRDefault="00D721BF" w:rsidP="00D721BF">
      <w:pPr>
        <w:shd w:val="clear" w:color="auto" w:fill="FFFFFF"/>
        <w:spacing w:after="0" w:line="240" w:lineRule="auto"/>
        <w:rPr>
          <w:rFonts w:eastAsia="Times New Roman" w:cstheme="minorHAnsi"/>
          <w:color w:val="050505"/>
          <w:sz w:val="24"/>
          <w:szCs w:val="24"/>
          <w:lang w:eastAsia="en-GB"/>
        </w:rPr>
      </w:pPr>
      <w:r w:rsidRPr="00D721BF">
        <w:rPr>
          <w:rFonts w:eastAsia="Times New Roman" w:cstheme="minorHAnsi"/>
          <w:color w:val="050505"/>
          <w:sz w:val="24"/>
          <w:szCs w:val="24"/>
          <w:lang w:eastAsia="en-GB"/>
        </w:rPr>
        <w:t>And, in the North East, we need your assistance in contacting the six North East MPs who voted AGAINST protecting the NHS, when the Bill first came to the Commons in July.</w:t>
      </w:r>
    </w:p>
    <w:p w14:paraId="104B8874" w14:textId="77777777"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p>
    <w:p w14:paraId="3D512EFD" w14:textId="5EBFAA2C" w:rsidR="00D721BF" w:rsidRPr="00D721BF" w:rsidRDefault="00D721BF" w:rsidP="00D721BF">
      <w:pPr>
        <w:shd w:val="clear" w:color="auto" w:fill="FFFFFF"/>
        <w:spacing w:after="0" w:line="240" w:lineRule="auto"/>
        <w:rPr>
          <w:rFonts w:eastAsia="Times New Roman" w:cstheme="minorHAnsi"/>
          <w:color w:val="050505"/>
          <w:sz w:val="24"/>
          <w:szCs w:val="24"/>
          <w:lang w:eastAsia="en-GB"/>
        </w:rPr>
      </w:pPr>
      <w:hyperlink r:id="rId5" w:tgtFrame="_blank" w:history="1">
        <w:r w:rsidRPr="00D721BF">
          <w:rPr>
            <w:rFonts w:eastAsia="Times New Roman" w:cstheme="minorHAnsi"/>
            <w:color w:val="0000FF"/>
            <w:sz w:val="24"/>
            <w:szCs w:val="24"/>
            <w:u w:val="single"/>
            <w:bdr w:val="none" w:sz="0" w:space="0" w:color="auto" w:frame="1"/>
            <w:lang w:eastAsia="en-GB"/>
          </w:rPr>
          <w:t>https://konpnortheast.com/trade-bill/</w:t>
        </w:r>
      </w:hyperlink>
    </w:p>
    <w:p w14:paraId="32BB36A2" w14:textId="77777777" w:rsidR="00D721BF" w:rsidRDefault="00D721BF"/>
    <w:sectPr w:rsidR="00D721BF" w:rsidSect="00D721BF">
      <w:pgSz w:w="11906" w:h="16838"/>
      <w:pgMar w:top="993"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1BF"/>
    <w:rsid w:val="00D721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9FFA7"/>
  <w15:chartTrackingRefBased/>
  <w15:docId w15:val="{D0678FD3-3462-4688-89AB-47FBEE534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6985448">
      <w:bodyDiv w:val="1"/>
      <w:marLeft w:val="0"/>
      <w:marRight w:val="0"/>
      <w:marTop w:val="0"/>
      <w:marBottom w:val="0"/>
      <w:divBdr>
        <w:top w:val="none" w:sz="0" w:space="0" w:color="auto"/>
        <w:left w:val="none" w:sz="0" w:space="0" w:color="auto"/>
        <w:bottom w:val="none" w:sz="0" w:space="0" w:color="auto"/>
        <w:right w:val="none" w:sz="0" w:space="0" w:color="auto"/>
      </w:divBdr>
      <w:divsChild>
        <w:div w:id="871721632">
          <w:marLeft w:val="0"/>
          <w:marRight w:val="0"/>
          <w:marTop w:val="0"/>
          <w:marBottom w:val="0"/>
          <w:divBdr>
            <w:top w:val="none" w:sz="0" w:space="0" w:color="auto"/>
            <w:left w:val="none" w:sz="0" w:space="0" w:color="auto"/>
            <w:bottom w:val="none" w:sz="0" w:space="0" w:color="auto"/>
            <w:right w:val="none" w:sz="0" w:space="0" w:color="auto"/>
          </w:divBdr>
        </w:div>
        <w:div w:id="702291495">
          <w:marLeft w:val="0"/>
          <w:marRight w:val="0"/>
          <w:marTop w:val="0"/>
          <w:marBottom w:val="0"/>
          <w:divBdr>
            <w:top w:val="none" w:sz="0" w:space="0" w:color="auto"/>
            <w:left w:val="none" w:sz="0" w:space="0" w:color="auto"/>
            <w:bottom w:val="none" w:sz="0" w:space="0" w:color="auto"/>
            <w:right w:val="none" w:sz="0" w:space="0" w:color="auto"/>
          </w:divBdr>
        </w:div>
        <w:div w:id="1390306308">
          <w:marLeft w:val="0"/>
          <w:marRight w:val="0"/>
          <w:marTop w:val="0"/>
          <w:marBottom w:val="0"/>
          <w:divBdr>
            <w:top w:val="none" w:sz="0" w:space="0" w:color="auto"/>
            <w:left w:val="none" w:sz="0" w:space="0" w:color="auto"/>
            <w:bottom w:val="none" w:sz="0" w:space="0" w:color="auto"/>
            <w:right w:val="none" w:sz="0" w:space="0" w:color="auto"/>
          </w:divBdr>
        </w:div>
        <w:div w:id="512455481">
          <w:marLeft w:val="0"/>
          <w:marRight w:val="0"/>
          <w:marTop w:val="120"/>
          <w:marBottom w:val="0"/>
          <w:divBdr>
            <w:top w:val="none" w:sz="0" w:space="0" w:color="auto"/>
            <w:left w:val="none" w:sz="0" w:space="0" w:color="auto"/>
            <w:bottom w:val="none" w:sz="0" w:space="0" w:color="auto"/>
            <w:right w:val="none" w:sz="0" w:space="0" w:color="auto"/>
          </w:divBdr>
          <w:divsChild>
            <w:div w:id="517543948">
              <w:marLeft w:val="0"/>
              <w:marRight w:val="0"/>
              <w:marTop w:val="0"/>
              <w:marBottom w:val="0"/>
              <w:divBdr>
                <w:top w:val="none" w:sz="0" w:space="0" w:color="auto"/>
                <w:left w:val="none" w:sz="0" w:space="0" w:color="auto"/>
                <w:bottom w:val="none" w:sz="0" w:space="0" w:color="auto"/>
                <w:right w:val="none" w:sz="0" w:space="0" w:color="auto"/>
              </w:divBdr>
            </w:div>
          </w:divsChild>
        </w:div>
        <w:div w:id="1603802222">
          <w:marLeft w:val="0"/>
          <w:marRight w:val="0"/>
          <w:marTop w:val="120"/>
          <w:marBottom w:val="0"/>
          <w:divBdr>
            <w:top w:val="none" w:sz="0" w:space="0" w:color="auto"/>
            <w:left w:val="none" w:sz="0" w:space="0" w:color="auto"/>
            <w:bottom w:val="none" w:sz="0" w:space="0" w:color="auto"/>
            <w:right w:val="none" w:sz="0" w:space="0" w:color="auto"/>
          </w:divBdr>
          <w:divsChild>
            <w:div w:id="1871995586">
              <w:marLeft w:val="0"/>
              <w:marRight w:val="0"/>
              <w:marTop w:val="0"/>
              <w:marBottom w:val="0"/>
              <w:divBdr>
                <w:top w:val="none" w:sz="0" w:space="0" w:color="auto"/>
                <w:left w:val="none" w:sz="0" w:space="0" w:color="auto"/>
                <w:bottom w:val="none" w:sz="0" w:space="0" w:color="auto"/>
                <w:right w:val="none" w:sz="0" w:space="0" w:color="auto"/>
              </w:divBdr>
            </w:div>
          </w:divsChild>
        </w:div>
        <w:div w:id="1238709016">
          <w:marLeft w:val="0"/>
          <w:marRight w:val="0"/>
          <w:marTop w:val="120"/>
          <w:marBottom w:val="0"/>
          <w:divBdr>
            <w:top w:val="none" w:sz="0" w:space="0" w:color="auto"/>
            <w:left w:val="none" w:sz="0" w:space="0" w:color="auto"/>
            <w:bottom w:val="none" w:sz="0" w:space="0" w:color="auto"/>
            <w:right w:val="none" w:sz="0" w:space="0" w:color="auto"/>
          </w:divBdr>
          <w:divsChild>
            <w:div w:id="1291322560">
              <w:marLeft w:val="0"/>
              <w:marRight w:val="0"/>
              <w:marTop w:val="0"/>
              <w:marBottom w:val="0"/>
              <w:divBdr>
                <w:top w:val="none" w:sz="0" w:space="0" w:color="auto"/>
                <w:left w:val="none" w:sz="0" w:space="0" w:color="auto"/>
                <w:bottom w:val="none" w:sz="0" w:space="0" w:color="auto"/>
                <w:right w:val="none" w:sz="0" w:space="0" w:color="auto"/>
              </w:divBdr>
            </w:div>
          </w:divsChild>
        </w:div>
        <w:div w:id="729963271">
          <w:marLeft w:val="0"/>
          <w:marRight w:val="0"/>
          <w:marTop w:val="120"/>
          <w:marBottom w:val="0"/>
          <w:divBdr>
            <w:top w:val="none" w:sz="0" w:space="0" w:color="auto"/>
            <w:left w:val="none" w:sz="0" w:space="0" w:color="auto"/>
            <w:bottom w:val="none" w:sz="0" w:space="0" w:color="auto"/>
            <w:right w:val="none" w:sz="0" w:space="0" w:color="auto"/>
          </w:divBdr>
          <w:divsChild>
            <w:div w:id="936524051">
              <w:marLeft w:val="0"/>
              <w:marRight w:val="0"/>
              <w:marTop w:val="0"/>
              <w:marBottom w:val="0"/>
              <w:divBdr>
                <w:top w:val="none" w:sz="0" w:space="0" w:color="auto"/>
                <w:left w:val="none" w:sz="0" w:space="0" w:color="auto"/>
                <w:bottom w:val="none" w:sz="0" w:space="0" w:color="auto"/>
                <w:right w:val="none" w:sz="0" w:space="0" w:color="auto"/>
              </w:divBdr>
            </w:div>
          </w:divsChild>
        </w:div>
        <w:div w:id="938025949">
          <w:marLeft w:val="0"/>
          <w:marRight w:val="0"/>
          <w:marTop w:val="120"/>
          <w:marBottom w:val="0"/>
          <w:divBdr>
            <w:top w:val="none" w:sz="0" w:space="0" w:color="auto"/>
            <w:left w:val="none" w:sz="0" w:space="0" w:color="auto"/>
            <w:bottom w:val="none" w:sz="0" w:space="0" w:color="auto"/>
            <w:right w:val="none" w:sz="0" w:space="0" w:color="auto"/>
          </w:divBdr>
          <w:divsChild>
            <w:div w:id="988944440">
              <w:marLeft w:val="0"/>
              <w:marRight w:val="0"/>
              <w:marTop w:val="0"/>
              <w:marBottom w:val="0"/>
              <w:divBdr>
                <w:top w:val="none" w:sz="0" w:space="0" w:color="auto"/>
                <w:left w:val="none" w:sz="0" w:space="0" w:color="auto"/>
                <w:bottom w:val="none" w:sz="0" w:space="0" w:color="auto"/>
                <w:right w:val="none" w:sz="0" w:space="0" w:color="auto"/>
              </w:divBdr>
            </w:div>
            <w:div w:id="825125163">
              <w:marLeft w:val="0"/>
              <w:marRight w:val="0"/>
              <w:marTop w:val="0"/>
              <w:marBottom w:val="0"/>
              <w:divBdr>
                <w:top w:val="none" w:sz="0" w:space="0" w:color="auto"/>
                <w:left w:val="none" w:sz="0" w:space="0" w:color="auto"/>
                <w:bottom w:val="none" w:sz="0" w:space="0" w:color="auto"/>
                <w:right w:val="none" w:sz="0" w:space="0" w:color="auto"/>
              </w:divBdr>
            </w:div>
            <w:div w:id="764762814">
              <w:marLeft w:val="0"/>
              <w:marRight w:val="0"/>
              <w:marTop w:val="0"/>
              <w:marBottom w:val="0"/>
              <w:divBdr>
                <w:top w:val="none" w:sz="0" w:space="0" w:color="auto"/>
                <w:left w:val="none" w:sz="0" w:space="0" w:color="auto"/>
                <w:bottom w:val="none" w:sz="0" w:space="0" w:color="auto"/>
                <w:right w:val="none" w:sz="0" w:space="0" w:color="auto"/>
              </w:divBdr>
            </w:div>
            <w:div w:id="1268778589">
              <w:marLeft w:val="0"/>
              <w:marRight w:val="0"/>
              <w:marTop w:val="0"/>
              <w:marBottom w:val="0"/>
              <w:divBdr>
                <w:top w:val="none" w:sz="0" w:space="0" w:color="auto"/>
                <w:left w:val="none" w:sz="0" w:space="0" w:color="auto"/>
                <w:bottom w:val="none" w:sz="0" w:space="0" w:color="auto"/>
                <w:right w:val="none" w:sz="0" w:space="0" w:color="auto"/>
              </w:divBdr>
            </w:div>
            <w:div w:id="770473357">
              <w:marLeft w:val="0"/>
              <w:marRight w:val="0"/>
              <w:marTop w:val="0"/>
              <w:marBottom w:val="0"/>
              <w:divBdr>
                <w:top w:val="none" w:sz="0" w:space="0" w:color="auto"/>
                <w:left w:val="none" w:sz="0" w:space="0" w:color="auto"/>
                <w:bottom w:val="none" w:sz="0" w:space="0" w:color="auto"/>
                <w:right w:val="none" w:sz="0" w:space="0" w:color="auto"/>
              </w:divBdr>
            </w:div>
            <w:div w:id="1155999492">
              <w:marLeft w:val="0"/>
              <w:marRight w:val="0"/>
              <w:marTop w:val="0"/>
              <w:marBottom w:val="0"/>
              <w:divBdr>
                <w:top w:val="none" w:sz="0" w:space="0" w:color="auto"/>
                <w:left w:val="none" w:sz="0" w:space="0" w:color="auto"/>
                <w:bottom w:val="none" w:sz="0" w:space="0" w:color="auto"/>
                <w:right w:val="none" w:sz="0" w:space="0" w:color="auto"/>
              </w:divBdr>
            </w:div>
            <w:div w:id="16778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konpnortheast.com/trade-bill/?fbclid=IwAR0LNcGX5O74snSgvQJzbQj4JUBSWHIjoNiInM8z8cHdMRfTOtg1K1QqlG4"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314</Words>
  <Characters>1792</Characters>
  <Application>Microsoft Office Word</Application>
  <DocSecurity>0</DocSecurity>
  <Lines>14</Lines>
  <Paragraphs>4</Paragraphs>
  <ScaleCrop>false</ScaleCrop>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2020-12-15T11:09:00Z</dcterms:created>
  <dcterms:modified xsi:type="dcterms:W3CDTF">2020-12-15T11:15:00Z</dcterms:modified>
</cp:coreProperties>
</file>