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BD222" w14:textId="77777777" w:rsidR="005E53E1" w:rsidRDefault="005E53E1" w:rsidP="005E53E1">
      <w:pPr>
        <w:rPr>
          <w:noProof/>
        </w:rPr>
      </w:pPr>
      <w:r>
        <w:rPr>
          <w:noProof/>
        </w:rPr>
        <w:drawing>
          <wp:inline distT="0" distB="0" distL="0" distR="0" wp14:anchorId="0F6F1D5A" wp14:editId="34C5B606">
            <wp:extent cx="5731510" cy="23323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2332355"/>
                    </a:xfrm>
                    <a:prstGeom prst="rect">
                      <a:avLst/>
                    </a:prstGeom>
                    <a:noFill/>
                    <a:ln>
                      <a:noFill/>
                    </a:ln>
                  </pic:spPr>
                </pic:pic>
              </a:graphicData>
            </a:graphic>
          </wp:inline>
        </w:drawing>
      </w:r>
    </w:p>
    <w:p w14:paraId="36794662" w14:textId="77777777" w:rsidR="005E53E1" w:rsidRDefault="005E53E1" w:rsidP="005E53E1">
      <w:pPr>
        <w:tabs>
          <w:tab w:val="left" w:pos="2850"/>
        </w:tabs>
        <w:jc w:val="center"/>
        <w:rPr>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E53E1">
        <w:rPr>
          <w:color w:val="000000" w:themeColor="text1"/>
          <w:sz w:val="96"/>
          <w:szCs w:val="9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PRESS RELEASE</w:t>
      </w:r>
    </w:p>
    <w:p w14:paraId="05DB2D26" w14:textId="77777777" w:rsidR="000654DA" w:rsidRPr="00D265A0" w:rsidRDefault="000654DA" w:rsidP="000654DA">
      <w:pPr>
        <w:pStyle w:val="Body"/>
        <w:rPr>
          <w:rFonts w:ascii="Helvetica" w:eastAsia="Helvetica" w:hAnsi="Helvetica" w:cs="Helvetica"/>
          <w:b/>
          <w:bCs/>
          <w:color w:val="auto"/>
          <w:sz w:val="28"/>
          <w:szCs w:val="28"/>
          <w:u w:val="single" w:color="4472C4"/>
        </w:rPr>
      </w:pPr>
      <w:r w:rsidRPr="00D265A0">
        <w:rPr>
          <w:rFonts w:ascii="Helvetica" w:hAnsi="Helvetica"/>
          <w:b/>
          <w:bCs/>
          <w:color w:val="auto"/>
          <w:sz w:val="28"/>
          <w:szCs w:val="28"/>
          <w:u w:val="single" w:color="4472C4"/>
          <w:lang w:val="en-US"/>
        </w:rPr>
        <w:t>Health campaigners dispute U turn by North Tyneside Councillors</w:t>
      </w:r>
    </w:p>
    <w:p w14:paraId="445FB2BE" w14:textId="77777777" w:rsidR="000654DA" w:rsidRPr="00D265A0" w:rsidRDefault="000654DA" w:rsidP="000654DA">
      <w:pPr>
        <w:pStyle w:val="Body"/>
        <w:rPr>
          <w:color w:val="auto"/>
          <w:sz w:val="24"/>
          <w:szCs w:val="24"/>
          <w:u w:color="4472C4"/>
        </w:rPr>
      </w:pPr>
      <w:r w:rsidRPr="00D265A0">
        <w:rPr>
          <w:color w:val="auto"/>
          <w:sz w:val="24"/>
          <w:szCs w:val="24"/>
          <w:u w:color="4472C4"/>
          <w:lang w:val="en-US"/>
        </w:rPr>
        <w:t>At last Thursdays North Tyneside Council meeting Dr. Helen Groom, Whitley Bay resident, retired GP and member of Keep Our NHS Public North East (KONPNE) was deeply unhappy with the answer given in answer to questions she asked in the public part of the council meeting.</w:t>
      </w:r>
    </w:p>
    <w:p w14:paraId="2658F5BF" w14:textId="77777777" w:rsidR="000654DA" w:rsidRPr="00D265A0" w:rsidRDefault="000654DA" w:rsidP="000654DA">
      <w:pPr>
        <w:pStyle w:val="Body"/>
        <w:rPr>
          <w:rFonts w:ascii="Helvetica" w:eastAsia="Helvetica" w:hAnsi="Helvetica" w:cs="Helvetica"/>
          <w:b/>
          <w:bCs/>
          <w:color w:val="auto"/>
          <w:sz w:val="28"/>
          <w:szCs w:val="28"/>
          <w:u w:val="single" w:color="4472C4"/>
        </w:rPr>
      </w:pPr>
      <w:r w:rsidRPr="00D265A0">
        <w:rPr>
          <w:color w:val="auto"/>
          <w:sz w:val="24"/>
          <w:szCs w:val="24"/>
          <w:u w:color="4472C4"/>
          <w:lang w:val="en-US"/>
        </w:rPr>
        <w:t>In March 2018, North Tyneside Councillors unanimously and impressively passed the motion that “</w:t>
      </w:r>
      <w:r w:rsidRPr="00D265A0">
        <w:rPr>
          <w:rFonts w:ascii="Helvetica" w:hAnsi="Helvetica"/>
          <w:b/>
          <w:bCs/>
          <w:i/>
          <w:iCs/>
          <w:color w:val="auto"/>
          <w:sz w:val="24"/>
          <w:szCs w:val="24"/>
          <w:u w:color="4472C4"/>
          <w:lang w:val="en-US"/>
        </w:rPr>
        <w:t>we agree to oppose any proposal to implement the delivery of healthcare in North Tyneside via an ACO/ICS, a project which in North Tyneside CCGs own report was stated to be high risk”</w:t>
      </w:r>
      <w:r w:rsidRPr="00D265A0">
        <w:rPr>
          <w:color w:val="auto"/>
          <w:sz w:val="24"/>
          <w:szCs w:val="24"/>
          <w:u w:color="4472C4"/>
          <w:lang w:val="en-US"/>
        </w:rPr>
        <w:t>.(1)</w:t>
      </w:r>
    </w:p>
    <w:p w14:paraId="3DD8683E" w14:textId="7FF455E6" w:rsidR="000654DA" w:rsidRPr="00D265A0" w:rsidRDefault="000654DA" w:rsidP="000654DA">
      <w:pPr>
        <w:pStyle w:val="Body"/>
        <w:rPr>
          <w:color w:val="auto"/>
          <w:sz w:val="24"/>
          <w:szCs w:val="24"/>
          <w:u w:color="4472C4"/>
        </w:rPr>
      </w:pPr>
      <w:r w:rsidRPr="00D265A0">
        <w:rPr>
          <w:color w:val="auto"/>
          <w:sz w:val="24"/>
          <w:szCs w:val="24"/>
          <w:u w:color="4472C4"/>
          <w:lang w:val="en-US"/>
        </w:rPr>
        <w:t>Local health campaigners KEEP OUR NHS PUBLIC NORTH EAST have been campaigning against a health system which will ultimately lead to increased privatisation and the demise of the NHS. This system, originally known as "Accountable Care" and subsequently rebranded as "Integrated Care Systems", is imported from the United States where healthcare is privatised, underpinned by health insurance, and is definitely NOT equitable, accountable, or available to all in need.</w:t>
      </w:r>
      <w:r w:rsidR="00754356">
        <w:rPr>
          <w:color w:val="auto"/>
          <w:sz w:val="24"/>
          <w:szCs w:val="24"/>
          <w:u w:color="4472C4"/>
          <w:lang w:val="en-US"/>
        </w:rPr>
        <w:t xml:space="preserve">   (2)</w:t>
      </w:r>
    </w:p>
    <w:p w14:paraId="3223F3C8" w14:textId="77777777" w:rsidR="000654DA" w:rsidRPr="00D265A0" w:rsidRDefault="000654DA" w:rsidP="000654DA">
      <w:pPr>
        <w:pStyle w:val="Body"/>
        <w:rPr>
          <w:color w:val="auto"/>
          <w:sz w:val="24"/>
          <w:szCs w:val="24"/>
          <w:u w:color="4472C4"/>
        </w:rPr>
      </w:pPr>
      <w:r w:rsidRPr="00D265A0">
        <w:rPr>
          <w:color w:val="auto"/>
          <w:sz w:val="24"/>
          <w:szCs w:val="24"/>
          <w:u w:color="4472C4"/>
          <w:lang w:val="en-US"/>
        </w:rPr>
        <w:t>In 2019 the government published  “The NHS Long Term Plan”. The plan states that multi-national and commercial organisations will be allowed to bid for the ICS contracts.</w:t>
      </w:r>
    </w:p>
    <w:p w14:paraId="284C10A8" w14:textId="77777777" w:rsidR="000654DA" w:rsidRPr="00D265A0" w:rsidRDefault="000654DA" w:rsidP="000654DA">
      <w:pPr>
        <w:pStyle w:val="Body"/>
        <w:rPr>
          <w:color w:val="auto"/>
          <w:sz w:val="24"/>
          <w:szCs w:val="24"/>
          <w:u w:color="4472C4"/>
        </w:rPr>
      </w:pPr>
      <w:r w:rsidRPr="00D265A0">
        <w:rPr>
          <w:color w:val="auto"/>
          <w:sz w:val="24"/>
          <w:szCs w:val="24"/>
          <w:u w:color="4472C4"/>
          <w:lang w:val="en-US"/>
        </w:rPr>
        <w:t xml:space="preserve">Over the intervening months, KONPNE has become increasingly alarmed by a number of reports in Council minutes which, seemingly, indicated a softening of approach and a warming to the demands of NHS England and the local CCG. Dr. Groom therefore asked an initial and then subsequent question at the council meeting. </w:t>
      </w:r>
    </w:p>
    <w:p w14:paraId="0927BE13" w14:textId="77777777" w:rsidR="000654DA" w:rsidRPr="00D265A0" w:rsidRDefault="000654DA" w:rsidP="000654DA">
      <w:pPr>
        <w:pStyle w:val="Body"/>
        <w:rPr>
          <w:rFonts w:ascii="Helvetica" w:eastAsia="Helvetica" w:hAnsi="Helvetica" w:cs="Helvetica"/>
          <w:b/>
          <w:bCs/>
          <w:color w:val="auto"/>
          <w:sz w:val="24"/>
          <w:szCs w:val="24"/>
          <w:u w:color="4472C4"/>
        </w:rPr>
      </w:pPr>
      <w:r w:rsidRPr="00D265A0">
        <w:rPr>
          <w:color w:val="auto"/>
          <w:sz w:val="24"/>
          <w:szCs w:val="24"/>
          <w:u w:color="4472C4"/>
          <w:lang w:val="en-US"/>
        </w:rPr>
        <w:t>Campaigners were surprised at the reply from Cllr. Margaret Hall (Chair, North Tyneside Council Health and Wellbeing Board). In a prepared response she publicly stated “</w:t>
      </w:r>
      <w:r w:rsidRPr="00D265A0">
        <w:rPr>
          <w:rFonts w:ascii="Helvetica" w:hAnsi="Helvetica"/>
          <w:b/>
          <w:bCs/>
          <w:color w:val="auto"/>
          <w:sz w:val="24"/>
          <w:szCs w:val="24"/>
          <w:u w:color="4472C4"/>
          <w:lang w:val="en-US"/>
        </w:rPr>
        <w:t xml:space="preserve"> </w:t>
      </w:r>
      <w:r w:rsidRPr="00D265A0">
        <w:rPr>
          <w:rFonts w:ascii="Helvetica" w:hAnsi="Helvetica"/>
          <w:b/>
          <w:bCs/>
          <w:i/>
          <w:iCs/>
          <w:color w:val="auto"/>
          <w:sz w:val="24"/>
          <w:szCs w:val="24"/>
          <w:u w:color="4472C4"/>
          <w:lang w:val="en-US"/>
        </w:rPr>
        <w:t>there is no need to oppose or object to the ICS, as there are no proposed  changes to services</w:t>
      </w:r>
      <w:r w:rsidRPr="00D265A0">
        <w:rPr>
          <w:rFonts w:ascii="Helvetica" w:hAnsi="Helvetica"/>
          <w:b/>
          <w:bCs/>
          <w:color w:val="auto"/>
          <w:sz w:val="24"/>
          <w:szCs w:val="24"/>
          <w:u w:color="4472C4"/>
          <w:lang w:val="en-US"/>
        </w:rPr>
        <w:t>”</w:t>
      </w:r>
    </w:p>
    <w:p w14:paraId="30050864" w14:textId="185D1D5F" w:rsidR="000654DA" w:rsidRPr="000654DA" w:rsidRDefault="000654DA" w:rsidP="000654DA">
      <w:pPr>
        <w:pStyle w:val="Body"/>
        <w:rPr>
          <w:rFonts w:ascii="Helvetica" w:eastAsia="Helvetica" w:hAnsi="Helvetica" w:cs="Helvetica"/>
          <w:b/>
          <w:bCs/>
          <w:i/>
          <w:iCs/>
          <w:color w:val="auto"/>
          <w:sz w:val="24"/>
          <w:szCs w:val="24"/>
        </w:rPr>
      </w:pPr>
      <w:r w:rsidRPr="00D265A0">
        <w:rPr>
          <w:color w:val="auto"/>
          <w:sz w:val="24"/>
          <w:szCs w:val="24"/>
          <w:u w:color="4472C4"/>
          <w:lang w:val="en-US"/>
        </w:rPr>
        <w:t xml:space="preserve">Later in the meeting she also </w:t>
      </w:r>
      <w:r w:rsidRPr="00D265A0">
        <w:rPr>
          <w:color w:val="auto"/>
          <w:lang w:val="en-US"/>
        </w:rPr>
        <w:t xml:space="preserve">stated </w:t>
      </w:r>
      <w:r w:rsidRPr="00D265A0">
        <w:rPr>
          <w:color w:val="auto"/>
          <w:sz w:val="24"/>
          <w:szCs w:val="24"/>
          <w:lang w:val="en-US"/>
        </w:rPr>
        <w:t>that</w:t>
      </w:r>
      <w:r w:rsidRPr="00D265A0">
        <w:rPr>
          <w:rFonts w:ascii="Helvetica" w:hAnsi="Helvetica"/>
          <w:b/>
          <w:bCs/>
          <w:color w:val="auto"/>
          <w:sz w:val="24"/>
          <w:szCs w:val="24"/>
          <w:lang w:val="en-US"/>
        </w:rPr>
        <w:t xml:space="preserve"> </w:t>
      </w:r>
      <w:r w:rsidRPr="00D265A0">
        <w:rPr>
          <w:color w:val="auto"/>
          <w:sz w:val="24"/>
          <w:szCs w:val="24"/>
          <w:lang w:val="en-US"/>
        </w:rPr>
        <w:t>“</w:t>
      </w:r>
      <w:r w:rsidRPr="00D265A0">
        <w:rPr>
          <w:rFonts w:ascii="Helvetica" w:hAnsi="Helvetica"/>
          <w:b/>
          <w:bCs/>
          <w:i/>
          <w:iCs/>
          <w:color w:val="auto"/>
          <w:sz w:val="24"/>
          <w:szCs w:val="24"/>
          <w:lang w:val="en-US"/>
        </w:rPr>
        <w:t>There is no way North Tyneside Council would agree to privatisation in North Tyneside”.</w:t>
      </w:r>
    </w:p>
    <w:p w14:paraId="09001C85" w14:textId="77777777" w:rsidR="000654DA" w:rsidRDefault="000654DA" w:rsidP="000654DA">
      <w:pPr>
        <w:pStyle w:val="Body"/>
        <w:rPr>
          <w:color w:val="auto"/>
          <w:sz w:val="24"/>
          <w:szCs w:val="24"/>
          <w:lang w:val="en-US"/>
        </w:rPr>
      </w:pPr>
    </w:p>
    <w:p w14:paraId="0614FB28" w14:textId="58E29F24" w:rsidR="000654DA" w:rsidRPr="00D265A0" w:rsidRDefault="000654DA" w:rsidP="000654DA">
      <w:pPr>
        <w:pStyle w:val="Body"/>
        <w:rPr>
          <w:color w:val="auto"/>
          <w:sz w:val="24"/>
          <w:szCs w:val="24"/>
        </w:rPr>
      </w:pPr>
      <w:r w:rsidRPr="00D265A0">
        <w:rPr>
          <w:color w:val="auto"/>
          <w:sz w:val="24"/>
          <w:szCs w:val="24"/>
          <w:lang w:val="en-US"/>
        </w:rPr>
        <w:t>The local campaigners present at the meeting were appalled by the replies and the lack of respect with which the questions and Dr. Groom were treated.</w:t>
      </w:r>
    </w:p>
    <w:p w14:paraId="6DF3F2D6" w14:textId="77777777" w:rsidR="000654DA" w:rsidRPr="00D265A0" w:rsidRDefault="000654DA" w:rsidP="000654DA">
      <w:pPr>
        <w:pStyle w:val="Body"/>
        <w:rPr>
          <w:rFonts w:ascii="Helvetica" w:eastAsia="Helvetica" w:hAnsi="Helvetica" w:cs="Helvetica"/>
          <w:b/>
          <w:bCs/>
          <w:i/>
          <w:iCs/>
          <w:color w:val="auto"/>
          <w:sz w:val="24"/>
          <w:szCs w:val="24"/>
        </w:rPr>
      </w:pPr>
      <w:r w:rsidRPr="00D265A0">
        <w:rPr>
          <w:color w:val="auto"/>
          <w:sz w:val="24"/>
          <w:szCs w:val="24"/>
          <w:lang w:val="en-US"/>
        </w:rPr>
        <w:t xml:space="preserve">Dr. Helen Groom said after the meeting </w:t>
      </w:r>
      <w:r w:rsidRPr="00D265A0">
        <w:rPr>
          <w:rFonts w:ascii="Helvetica" w:hAnsi="Helvetica"/>
          <w:i/>
          <w:iCs/>
          <w:color w:val="auto"/>
          <w:sz w:val="24"/>
          <w:szCs w:val="24"/>
          <w:lang w:val="en-US"/>
        </w:rPr>
        <w:t>“</w:t>
      </w:r>
      <w:r w:rsidRPr="00D265A0">
        <w:rPr>
          <w:rFonts w:ascii="Helvetica" w:hAnsi="Helvetica"/>
          <w:b/>
          <w:bCs/>
          <w:i/>
          <w:iCs/>
          <w:color w:val="auto"/>
          <w:sz w:val="24"/>
          <w:szCs w:val="24"/>
          <w:lang w:val="en-US"/>
        </w:rPr>
        <w:t>We need to hold Cllr Hall and North Tyneside Council to account. Local Out of Hours and Urgent Care services are already run by private companies. If the North East and Cumbria become an Integrated Care System, the government will allow this one contract for all of our hospital, ambulance and community services to be sold off to multinational or private companies, potentially US style insurance companies. Our Local Councillors are the only people within the ICS who can raised objections without being sacked. It’s essential they use their voices to protect our local NHS”.</w:t>
      </w:r>
    </w:p>
    <w:p w14:paraId="2763236C" w14:textId="5E452801" w:rsidR="000654DA" w:rsidRDefault="000654DA" w:rsidP="000654DA">
      <w:pPr>
        <w:pStyle w:val="Body"/>
        <w:rPr>
          <w:rFonts w:ascii="Helvetica" w:eastAsia="Helvetica" w:hAnsi="Helvetica" w:cs="Helvetica"/>
          <w:b/>
          <w:bCs/>
          <w:i/>
          <w:iCs/>
          <w:color w:val="auto"/>
          <w:sz w:val="24"/>
          <w:szCs w:val="24"/>
        </w:rPr>
      </w:pPr>
      <w:r w:rsidRPr="00D265A0">
        <w:rPr>
          <w:color w:val="auto"/>
          <w:sz w:val="24"/>
          <w:szCs w:val="24"/>
          <w:lang w:val="en-US"/>
        </w:rPr>
        <w:t>Jude Leth</w:t>
      </w:r>
      <w:r w:rsidR="00836505">
        <w:rPr>
          <w:color w:val="auto"/>
          <w:sz w:val="24"/>
          <w:szCs w:val="24"/>
          <w:lang w:val="en-US"/>
        </w:rPr>
        <w:t>a</w:t>
      </w:r>
      <w:r w:rsidRPr="00D265A0">
        <w:rPr>
          <w:color w:val="auto"/>
          <w:sz w:val="24"/>
          <w:szCs w:val="24"/>
          <w:lang w:val="en-US"/>
        </w:rPr>
        <w:t xml:space="preserve">m Co-ordinator of Keep our NHS Public North East said </w:t>
      </w:r>
      <w:r w:rsidRPr="00D265A0">
        <w:rPr>
          <w:rFonts w:ascii="Helvetica" w:hAnsi="Helvetica"/>
          <w:b/>
          <w:bCs/>
          <w:i/>
          <w:iCs/>
          <w:color w:val="auto"/>
          <w:sz w:val="24"/>
          <w:szCs w:val="24"/>
          <w:lang w:val="en-US"/>
        </w:rPr>
        <w:t xml:space="preserve">“Our group is made up of local residents and health workers, many of whom live in North Tyneside. </w:t>
      </w:r>
      <w:r w:rsidR="0083133C">
        <w:rPr>
          <w:rFonts w:ascii="Helvetica" w:hAnsi="Helvetica"/>
          <w:b/>
          <w:bCs/>
          <w:i/>
          <w:iCs/>
          <w:color w:val="auto"/>
          <w:sz w:val="24"/>
          <w:szCs w:val="24"/>
          <w:lang w:val="en-US"/>
        </w:rPr>
        <w:t>Two</w:t>
      </w:r>
      <w:r w:rsidRPr="00D265A0">
        <w:rPr>
          <w:rFonts w:ascii="Helvetica" w:hAnsi="Helvetica"/>
          <w:b/>
          <w:bCs/>
          <w:i/>
          <w:iCs/>
          <w:color w:val="auto"/>
          <w:sz w:val="24"/>
          <w:szCs w:val="24"/>
          <w:lang w:val="en-US"/>
        </w:rPr>
        <w:t xml:space="preserve"> years ago we were proud of North Tyneside Councillors when they stood up to NHS managers. On behalf of local residents we believe ALL councillors should fight to keep our NHS publicly provided, publicly funded and based on need and NOT the ability to pay. We will continue to press them to do so.”</w:t>
      </w:r>
    </w:p>
    <w:p w14:paraId="2BEC7671" w14:textId="77777777" w:rsidR="000654DA" w:rsidRPr="00D265A0" w:rsidRDefault="000654DA" w:rsidP="000654DA">
      <w:pPr>
        <w:pStyle w:val="Body"/>
        <w:rPr>
          <w:rFonts w:ascii="Helvetica" w:eastAsia="Helvetica" w:hAnsi="Helvetica" w:cs="Helvetica"/>
          <w:b/>
          <w:bCs/>
          <w:i/>
          <w:iCs/>
          <w:color w:val="auto"/>
          <w:sz w:val="24"/>
          <w:szCs w:val="24"/>
        </w:rPr>
      </w:pPr>
    </w:p>
    <w:p w14:paraId="2152C0E6" w14:textId="7CD840E9" w:rsidR="000654DA" w:rsidRPr="00D265A0" w:rsidRDefault="000654DA" w:rsidP="000654DA">
      <w:pPr>
        <w:pStyle w:val="Body"/>
        <w:rPr>
          <w:rFonts w:ascii="Helvetica" w:eastAsia="Helvetica" w:hAnsi="Helvetica" w:cs="Helvetica"/>
          <w:b/>
          <w:bCs/>
          <w:color w:val="auto"/>
          <w:sz w:val="24"/>
          <w:szCs w:val="24"/>
          <w:u w:color="4472C4"/>
        </w:rPr>
      </w:pPr>
      <w:r w:rsidRPr="00D265A0">
        <w:rPr>
          <w:color w:val="auto"/>
          <w:sz w:val="24"/>
          <w:szCs w:val="24"/>
          <w:u w:color="4472C4"/>
          <w:lang w:val="fr-FR"/>
        </w:rPr>
        <w:t>Initial question:</w:t>
      </w:r>
      <w:r w:rsidRPr="00D265A0">
        <w:rPr>
          <w:rFonts w:ascii="Helvetica" w:hAnsi="Helvetica"/>
          <w:i/>
          <w:iCs/>
          <w:color w:val="auto"/>
          <w:sz w:val="24"/>
          <w:szCs w:val="24"/>
          <w:u w:color="4472C4"/>
        </w:rPr>
        <w:t xml:space="preserve"> </w:t>
      </w:r>
      <w:r w:rsidRPr="00D265A0">
        <w:rPr>
          <w:rFonts w:ascii="Helvetica" w:hAnsi="Helvetica"/>
          <w:b/>
          <w:bCs/>
          <w:i/>
          <w:iCs/>
          <w:color w:val="auto"/>
          <w:sz w:val="24"/>
          <w:szCs w:val="24"/>
          <w:u w:color="4472C4"/>
          <w:lang w:val="en-US"/>
        </w:rPr>
        <w:t xml:space="preserve">"What evidence does North Tyneside Council have that members have opposed or even raised objections to the ICS? In becoming part of the ICS, what safeguards have you obtained on behalf of North Tyneside residents to ensure services will not be privatised?"   </w:t>
      </w:r>
      <w:r w:rsidRPr="00D265A0">
        <w:rPr>
          <w:rFonts w:ascii="Helvetica" w:hAnsi="Helvetica"/>
          <w:b/>
          <w:bCs/>
          <w:color w:val="auto"/>
          <w:sz w:val="24"/>
          <w:szCs w:val="24"/>
          <w:u w:color="4472C4"/>
          <w:lang w:val="en-US"/>
        </w:rPr>
        <w:t>(</w:t>
      </w:r>
      <w:r w:rsidR="00754356">
        <w:rPr>
          <w:rFonts w:ascii="Helvetica" w:hAnsi="Helvetica"/>
          <w:b/>
          <w:bCs/>
          <w:color w:val="auto"/>
          <w:sz w:val="24"/>
          <w:szCs w:val="24"/>
          <w:u w:color="4472C4"/>
          <w:lang w:val="en-US"/>
        </w:rPr>
        <w:t>3</w:t>
      </w:r>
      <w:r w:rsidRPr="00D265A0">
        <w:rPr>
          <w:rFonts w:ascii="Helvetica" w:hAnsi="Helvetica"/>
          <w:b/>
          <w:bCs/>
          <w:color w:val="auto"/>
          <w:sz w:val="24"/>
          <w:szCs w:val="24"/>
          <w:u w:color="4472C4"/>
          <w:lang w:val="en-US"/>
        </w:rPr>
        <w:t>)</w:t>
      </w:r>
    </w:p>
    <w:p w14:paraId="7EBF0926" w14:textId="06920A9E" w:rsidR="000654DA" w:rsidRPr="00D265A0" w:rsidRDefault="000654DA" w:rsidP="000654DA">
      <w:pPr>
        <w:pStyle w:val="Body"/>
        <w:rPr>
          <w:rFonts w:ascii="Helvetica" w:eastAsia="Helvetica" w:hAnsi="Helvetica" w:cs="Helvetica"/>
          <w:b/>
          <w:bCs/>
          <w:color w:val="auto"/>
          <w:sz w:val="24"/>
          <w:szCs w:val="24"/>
          <w:u w:color="4472C4"/>
        </w:rPr>
      </w:pPr>
      <w:r w:rsidRPr="00D265A0">
        <w:rPr>
          <w:color w:val="auto"/>
          <w:sz w:val="24"/>
          <w:szCs w:val="24"/>
          <w:u w:color="4472C4"/>
          <w:lang w:val="en-US"/>
        </w:rPr>
        <w:t>Supplementary question:</w:t>
      </w:r>
      <w:r w:rsidRPr="00D265A0">
        <w:rPr>
          <w:rFonts w:ascii="Helvetica" w:hAnsi="Helvetica"/>
          <w:i/>
          <w:iCs/>
          <w:color w:val="auto"/>
          <w:sz w:val="24"/>
          <w:szCs w:val="24"/>
          <w:u w:color="4472C4"/>
        </w:rPr>
        <w:t xml:space="preserve"> </w:t>
      </w:r>
      <w:r w:rsidRPr="00D265A0">
        <w:rPr>
          <w:rFonts w:ascii="Helvetica" w:hAnsi="Helvetica"/>
          <w:b/>
          <w:bCs/>
          <w:i/>
          <w:iCs/>
          <w:color w:val="auto"/>
          <w:sz w:val="24"/>
          <w:szCs w:val="24"/>
          <w:u w:color="4472C4"/>
          <w:lang w:val="en-US"/>
        </w:rPr>
        <w:t xml:space="preserve">"Given that North Tyneside Council appear to be in equal partnership with North Tyneside CCG in developing the Integrated Care System in the borough, what risk assessments have been carried out specifically by North Tyneside officers with regards to the Integrated Care System and the possibility of this developing into a private health system which is underpinned by private health insurance?"    </w:t>
      </w:r>
      <w:r w:rsidRPr="00D265A0">
        <w:rPr>
          <w:rFonts w:ascii="Helvetica" w:hAnsi="Helvetica"/>
          <w:b/>
          <w:bCs/>
          <w:color w:val="auto"/>
          <w:sz w:val="24"/>
          <w:szCs w:val="24"/>
          <w:u w:color="4472C4"/>
          <w:lang w:val="en-US"/>
        </w:rPr>
        <w:t>(</w:t>
      </w:r>
      <w:r w:rsidR="00754356">
        <w:rPr>
          <w:rFonts w:ascii="Helvetica" w:hAnsi="Helvetica"/>
          <w:b/>
          <w:bCs/>
          <w:color w:val="auto"/>
          <w:sz w:val="24"/>
          <w:szCs w:val="24"/>
          <w:u w:color="4472C4"/>
          <w:lang w:val="en-US"/>
        </w:rPr>
        <w:t>3</w:t>
      </w:r>
      <w:r w:rsidRPr="00D265A0">
        <w:rPr>
          <w:rFonts w:ascii="Helvetica" w:hAnsi="Helvetica"/>
          <w:b/>
          <w:bCs/>
          <w:color w:val="auto"/>
          <w:sz w:val="24"/>
          <w:szCs w:val="24"/>
          <w:u w:color="4472C4"/>
          <w:lang w:val="en-US"/>
        </w:rPr>
        <w:t>)</w:t>
      </w:r>
    </w:p>
    <w:p w14:paraId="01CEEF98" w14:textId="77777777" w:rsidR="000654DA" w:rsidRPr="00D265A0" w:rsidRDefault="000654DA" w:rsidP="000654DA">
      <w:pPr>
        <w:pStyle w:val="NormalWeb1"/>
        <w:shd w:val="clear" w:color="auto" w:fill="FFFFFF"/>
        <w:spacing w:before="0" w:after="0"/>
        <w:rPr>
          <w:rFonts w:ascii="Helvetica" w:eastAsia="Helvetica" w:hAnsi="Helvetica" w:cs="Helvetica"/>
          <w:b/>
          <w:bCs/>
          <w:i/>
          <w:iCs/>
          <w:color w:val="auto"/>
          <w:u w:color="4472C4"/>
        </w:rPr>
      </w:pPr>
    </w:p>
    <w:p w14:paraId="7ACA4633" w14:textId="77777777" w:rsidR="000654DA" w:rsidRPr="00D265A0" w:rsidRDefault="000654DA" w:rsidP="000654DA">
      <w:pPr>
        <w:pStyle w:val="NormalWeb1"/>
        <w:shd w:val="clear" w:color="auto" w:fill="FFFFFF"/>
        <w:spacing w:before="0" w:after="0"/>
        <w:rPr>
          <w:rFonts w:ascii="Calibri" w:eastAsia="Calibri" w:hAnsi="Calibri" w:cs="Calibri"/>
          <w:color w:val="auto"/>
          <w:u w:color="4472C4"/>
        </w:rPr>
      </w:pPr>
    </w:p>
    <w:p w14:paraId="3CF40445" w14:textId="77777777" w:rsidR="000654DA" w:rsidRPr="00D265A0" w:rsidRDefault="000654DA" w:rsidP="000654DA">
      <w:pPr>
        <w:pStyle w:val="Body"/>
        <w:shd w:val="clear" w:color="auto" w:fill="FFFFFF"/>
        <w:spacing w:after="0" w:line="320" w:lineRule="atLeast"/>
        <w:outlineLvl w:val="4"/>
        <w:rPr>
          <w:rFonts w:ascii="inherit" w:eastAsia="inherit" w:hAnsi="inherit" w:cs="inherit"/>
          <w:b/>
          <w:bCs/>
          <w:color w:val="auto"/>
          <w:sz w:val="27"/>
          <w:szCs w:val="27"/>
          <w:u w:color="4472C4"/>
        </w:rPr>
      </w:pPr>
    </w:p>
    <w:p w14:paraId="7854B1A4" w14:textId="5B905CF4" w:rsidR="000654DA" w:rsidRDefault="000654DA" w:rsidP="000654DA">
      <w:pPr>
        <w:pStyle w:val="Body"/>
        <w:shd w:val="clear" w:color="auto" w:fill="FFFFFF"/>
        <w:spacing w:after="0" w:line="240" w:lineRule="auto"/>
        <w:outlineLvl w:val="4"/>
        <w:rPr>
          <w:rStyle w:val="Hyperlink0"/>
          <w:color w:val="auto"/>
          <w:lang w:val="en-US"/>
        </w:rPr>
      </w:pPr>
      <w:r w:rsidRPr="00D265A0">
        <w:rPr>
          <w:color w:val="auto"/>
          <w:sz w:val="24"/>
          <w:szCs w:val="24"/>
          <w:u w:color="4472C4"/>
        </w:rPr>
        <w:t xml:space="preserve">1  </w:t>
      </w:r>
      <w:hyperlink r:id="rId5" w:history="1">
        <w:r w:rsidRPr="00D265A0">
          <w:rPr>
            <w:rStyle w:val="Hyperlink0"/>
            <w:color w:val="auto"/>
            <w:lang w:val="en-US"/>
          </w:rPr>
          <w:t>https://my.northtyneside.gov.uk/meeting/19596</w:t>
        </w:r>
      </w:hyperlink>
    </w:p>
    <w:p w14:paraId="4C4AD4FB" w14:textId="6DD980F1" w:rsidR="00754356" w:rsidRDefault="00754356" w:rsidP="000654DA">
      <w:pPr>
        <w:pStyle w:val="Body"/>
        <w:shd w:val="clear" w:color="auto" w:fill="FFFFFF"/>
        <w:spacing w:after="0" w:line="240" w:lineRule="auto"/>
        <w:outlineLvl w:val="4"/>
        <w:rPr>
          <w:rStyle w:val="Hyperlink0"/>
          <w:color w:val="auto"/>
          <w:lang w:val="en-US"/>
        </w:rPr>
      </w:pPr>
    </w:p>
    <w:p w14:paraId="4C347CA2" w14:textId="545F38DE" w:rsidR="00754356" w:rsidRPr="00754356" w:rsidRDefault="00754356" w:rsidP="000654DA">
      <w:pPr>
        <w:pStyle w:val="Body"/>
        <w:shd w:val="clear" w:color="auto" w:fill="FFFFFF"/>
        <w:spacing w:after="0" w:line="240" w:lineRule="auto"/>
        <w:outlineLvl w:val="4"/>
        <w:rPr>
          <w:rStyle w:val="None"/>
          <w:color w:val="auto"/>
          <w:sz w:val="24"/>
          <w:szCs w:val="24"/>
        </w:rPr>
      </w:pPr>
      <w:r w:rsidRPr="00754356">
        <w:rPr>
          <w:rStyle w:val="Hyperlink0"/>
          <w:color w:val="auto"/>
          <w:u w:val="none"/>
          <w:lang w:val="en-US"/>
        </w:rPr>
        <w:t>2  www.</w:t>
      </w:r>
      <w:r>
        <w:rPr>
          <w:rStyle w:val="Hyperlink0"/>
          <w:color w:val="auto"/>
          <w:u w:val="none"/>
          <w:lang w:val="en-US"/>
        </w:rPr>
        <w:t>konpnortheast.com/news</w:t>
      </w:r>
    </w:p>
    <w:p w14:paraId="642FD3F7" w14:textId="77777777" w:rsidR="000654DA" w:rsidRPr="00D265A0" w:rsidRDefault="000654DA" w:rsidP="000654DA">
      <w:pPr>
        <w:pStyle w:val="Body"/>
        <w:shd w:val="clear" w:color="auto" w:fill="FFFFFF"/>
        <w:spacing w:after="0" w:line="240" w:lineRule="auto"/>
        <w:outlineLvl w:val="4"/>
        <w:rPr>
          <w:rStyle w:val="None"/>
          <w:color w:val="auto"/>
          <w:sz w:val="24"/>
          <w:szCs w:val="24"/>
        </w:rPr>
      </w:pPr>
    </w:p>
    <w:p w14:paraId="19E3A072" w14:textId="0400EB21" w:rsidR="000654DA" w:rsidRPr="00D265A0" w:rsidRDefault="00D831BC" w:rsidP="000654DA">
      <w:pPr>
        <w:pStyle w:val="Body"/>
        <w:spacing w:line="240" w:lineRule="auto"/>
        <w:rPr>
          <w:color w:val="auto"/>
        </w:rPr>
      </w:pPr>
      <w:r>
        <w:rPr>
          <w:rStyle w:val="None"/>
          <w:color w:val="auto"/>
        </w:rPr>
        <w:t>3</w:t>
      </w:r>
      <w:bookmarkStart w:id="0" w:name="_GoBack"/>
      <w:bookmarkEnd w:id="0"/>
      <w:r w:rsidR="000654DA" w:rsidRPr="00D265A0">
        <w:rPr>
          <w:rStyle w:val="None"/>
          <w:color w:val="auto"/>
        </w:rPr>
        <w:t xml:space="preserve">  </w:t>
      </w:r>
      <w:hyperlink r:id="rId6" w:history="1">
        <w:r w:rsidR="000654DA" w:rsidRPr="00D265A0">
          <w:rPr>
            <w:rStyle w:val="Hyperlink1"/>
            <w:color w:val="auto"/>
            <w:lang w:val="en-US"/>
          </w:rPr>
          <w:t>https://democracy.northtyneside.gov.uk/ieListDocuments.aspx?CId=136&amp;MId=236&amp;Ver=4</w:t>
        </w:r>
      </w:hyperlink>
    </w:p>
    <w:p w14:paraId="4C8EF69A" w14:textId="77777777" w:rsidR="000654DA" w:rsidRPr="00D265A0" w:rsidRDefault="000654DA" w:rsidP="000654DA">
      <w:pPr>
        <w:pStyle w:val="Body"/>
        <w:spacing w:line="240" w:lineRule="auto"/>
        <w:rPr>
          <w:rStyle w:val="None"/>
          <w:color w:val="auto"/>
          <w:sz w:val="24"/>
          <w:szCs w:val="24"/>
        </w:rPr>
      </w:pPr>
    </w:p>
    <w:p w14:paraId="23974CD6" w14:textId="77777777" w:rsidR="000654DA" w:rsidRPr="00D265A0" w:rsidRDefault="000654DA" w:rsidP="000654DA">
      <w:pPr>
        <w:pStyle w:val="Body"/>
        <w:spacing w:line="240" w:lineRule="auto"/>
        <w:rPr>
          <w:rStyle w:val="None"/>
          <w:color w:val="auto"/>
          <w:lang w:val="en-US"/>
        </w:rPr>
      </w:pPr>
      <w:r w:rsidRPr="00D265A0">
        <w:rPr>
          <w:rStyle w:val="None"/>
          <w:color w:val="auto"/>
          <w:lang w:val="en-US"/>
        </w:rPr>
        <w:t>More information: www.konpnortheast.com</w:t>
      </w:r>
    </w:p>
    <w:p w14:paraId="7E6B6DE1" w14:textId="77777777" w:rsidR="000654DA" w:rsidRPr="00D265A0" w:rsidRDefault="000654DA" w:rsidP="000654DA">
      <w:pPr>
        <w:pStyle w:val="Body"/>
        <w:spacing w:line="240" w:lineRule="auto"/>
        <w:rPr>
          <w:rStyle w:val="None"/>
          <w:color w:val="auto"/>
        </w:rPr>
      </w:pPr>
      <w:r w:rsidRPr="00D265A0">
        <w:rPr>
          <w:rStyle w:val="Hyperlink1"/>
          <w:color w:val="auto"/>
        </w:rPr>
        <w:t xml:space="preserve">                                    </w:t>
      </w:r>
      <w:hyperlink r:id="rId7" w:history="1">
        <w:r w:rsidRPr="00D265A0">
          <w:rPr>
            <w:rStyle w:val="Hyperlink1"/>
            <w:color w:val="auto"/>
            <w:lang w:val="en-US"/>
          </w:rPr>
          <w:t>https://konpnortheast.com/stp-aco/</w:t>
        </w:r>
      </w:hyperlink>
    </w:p>
    <w:p w14:paraId="658DE3F5" w14:textId="77777777" w:rsidR="005E53E1" w:rsidRPr="000654DA" w:rsidRDefault="005E53E1" w:rsidP="000654DA">
      <w:pPr>
        <w:tabs>
          <w:tab w:val="left" w:pos="2850"/>
        </w:tabs>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sectPr w:rsidR="005E53E1" w:rsidRPr="000654DA" w:rsidSect="000654DA">
      <w:pgSz w:w="11906" w:h="16838"/>
      <w:pgMar w:top="993"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inherit">
    <w:altName w:val="Cambria"/>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3E1"/>
    <w:rsid w:val="000654DA"/>
    <w:rsid w:val="005E53E1"/>
    <w:rsid w:val="00754356"/>
    <w:rsid w:val="0083133C"/>
    <w:rsid w:val="00836505"/>
    <w:rsid w:val="00BB7BBD"/>
    <w:rsid w:val="00BC7EA6"/>
    <w:rsid w:val="00C6339E"/>
    <w:rsid w:val="00D831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F0D04"/>
  <w15:chartTrackingRefBased/>
  <w15:docId w15:val="{B4701F0F-4EF8-4CAC-9EED-CC28E9EB9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autoRedefine/>
    <w:rsid w:val="000654DA"/>
    <w:rPr>
      <w:rFonts w:ascii="Calibri" w:eastAsia="Arial Unicode MS" w:hAnsi="Calibri" w:cs="Arial Unicode MS"/>
      <w:color w:val="000000"/>
      <w:u w:color="000000"/>
      <w:lang w:eastAsia="en-GB"/>
    </w:rPr>
  </w:style>
  <w:style w:type="paragraph" w:customStyle="1" w:styleId="NormalWeb1">
    <w:name w:val="Normal (Web)1"/>
    <w:rsid w:val="000654DA"/>
    <w:pPr>
      <w:spacing w:before="100" w:after="100" w:line="240" w:lineRule="auto"/>
    </w:pPr>
    <w:rPr>
      <w:rFonts w:ascii="Times New Roman" w:eastAsia="Times New Roman" w:hAnsi="Times New Roman" w:cs="Times New Roman"/>
      <w:color w:val="000000"/>
      <w:sz w:val="24"/>
      <w:szCs w:val="24"/>
      <w:u w:color="000000"/>
      <w:lang w:val="en-US" w:eastAsia="en-GB"/>
    </w:rPr>
  </w:style>
  <w:style w:type="character" w:customStyle="1" w:styleId="None">
    <w:name w:val="None"/>
    <w:rsid w:val="000654DA"/>
  </w:style>
  <w:style w:type="character" w:customStyle="1" w:styleId="Hyperlink0">
    <w:name w:val="Hyperlink.0"/>
    <w:rsid w:val="000654DA"/>
    <w:rPr>
      <w:outline w:val="0"/>
      <w:color w:val="4472C4"/>
      <w:sz w:val="24"/>
      <w:szCs w:val="24"/>
      <w:u w:val="single" w:color="4472C4"/>
    </w:rPr>
  </w:style>
  <w:style w:type="character" w:customStyle="1" w:styleId="Hyperlink1">
    <w:name w:val="Hyperlink.1"/>
    <w:rsid w:val="000654DA"/>
    <w:rPr>
      <w:outline w:val="0"/>
      <w:color w:val="4472C4"/>
      <w:u w:color="4472C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konpnortheast.com/stp-ac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emocracy.northtyneside.gov.uk/ieListDocuments.aspx?CId=136&amp;MId=236&amp;Ver=4" TargetMode="External"/><Relationship Id="rId5" Type="http://schemas.openxmlformats.org/officeDocument/2006/relationships/hyperlink" Target="https://my.northtyneside.gov.uk/meeting/19596"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660</Words>
  <Characters>3766</Characters>
  <Application>Microsoft Office Word</Application>
  <DocSecurity>0</DocSecurity>
  <Lines>31</Lines>
  <Paragraphs>8</Paragraphs>
  <ScaleCrop>false</ScaleCrop>
  <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6</cp:revision>
  <dcterms:created xsi:type="dcterms:W3CDTF">2020-01-20T10:55:00Z</dcterms:created>
  <dcterms:modified xsi:type="dcterms:W3CDTF">2020-01-20T11:19:00Z</dcterms:modified>
</cp:coreProperties>
</file>